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EFD0" w14:textId="77777777" w:rsidR="00546AE8" w:rsidRPr="00640592" w:rsidRDefault="00546AE8" w:rsidP="0054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color w:val="00B050"/>
          <w:szCs w:val="24"/>
        </w:rPr>
      </w:pPr>
    </w:p>
    <w:p w14:paraId="7D92F70B" w14:textId="77777777" w:rsidR="004C3E31" w:rsidRPr="00640592" w:rsidRDefault="00F10259" w:rsidP="0054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B050"/>
          <w:szCs w:val="24"/>
        </w:rPr>
      </w:pPr>
      <w:r w:rsidRPr="00640592">
        <w:rPr>
          <w:rFonts w:asciiTheme="minorHAnsi" w:hAnsiTheme="minorHAnsi" w:cstheme="minorHAnsi"/>
          <w:b/>
          <w:color w:val="00B050"/>
          <w:szCs w:val="24"/>
        </w:rPr>
        <w:t>NAČRT DELA</w:t>
      </w:r>
    </w:p>
    <w:p w14:paraId="0A1C6433" w14:textId="77777777" w:rsidR="00F10259" w:rsidRPr="00640592" w:rsidRDefault="00F10259" w:rsidP="0054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B050"/>
          <w:szCs w:val="24"/>
        </w:rPr>
      </w:pPr>
      <w:r w:rsidRPr="00640592">
        <w:rPr>
          <w:rFonts w:asciiTheme="minorHAnsi" w:hAnsiTheme="minorHAnsi" w:cstheme="minorHAnsi"/>
          <w:b/>
          <w:color w:val="00B050"/>
          <w:szCs w:val="24"/>
        </w:rPr>
        <w:t>DRUŠTVA SPECIALNIH IN REHABILITACIJSKIH PEDAGOGOV SLOVENIJE</w:t>
      </w:r>
    </w:p>
    <w:p w14:paraId="7E3CAE19" w14:textId="77777777" w:rsidR="004C3E31" w:rsidRPr="00640592" w:rsidRDefault="00F10259" w:rsidP="0054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B050"/>
          <w:szCs w:val="24"/>
        </w:rPr>
      </w:pPr>
      <w:r w:rsidRPr="00640592">
        <w:rPr>
          <w:rFonts w:asciiTheme="minorHAnsi" w:hAnsiTheme="minorHAnsi" w:cstheme="minorHAnsi"/>
          <w:b/>
          <w:color w:val="00B050"/>
          <w:szCs w:val="24"/>
        </w:rPr>
        <w:t>ZA LETO 20</w:t>
      </w:r>
      <w:r w:rsidR="00CE2E24" w:rsidRPr="00640592">
        <w:rPr>
          <w:rFonts w:asciiTheme="minorHAnsi" w:hAnsiTheme="minorHAnsi" w:cstheme="minorHAnsi"/>
          <w:b/>
          <w:color w:val="00B050"/>
          <w:szCs w:val="24"/>
        </w:rPr>
        <w:t>2</w:t>
      </w:r>
      <w:r w:rsidR="006B3E9D" w:rsidRPr="00640592">
        <w:rPr>
          <w:rFonts w:asciiTheme="minorHAnsi" w:hAnsiTheme="minorHAnsi" w:cstheme="minorHAnsi"/>
          <w:b/>
          <w:color w:val="00B050"/>
          <w:szCs w:val="24"/>
        </w:rPr>
        <w:t>4</w:t>
      </w:r>
    </w:p>
    <w:p w14:paraId="78EFF069" w14:textId="77777777" w:rsidR="004C3E31" w:rsidRPr="002B6CC2" w:rsidRDefault="004C3E31" w:rsidP="0054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color w:val="00B050"/>
          <w:szCs w:val="24"/>
        </w:rPr>
      </w:pPr>
    </w:p>
    <w:p w14:paraId="27E6EBC0" w14:textId="77777777" w:rsidR="00F10259" w:rsidRPr="002B6CC2" w:rsidRDefault="00F10259" w:rsidP="00546AE8">
      <w:pPr>
        <w:jc w:val="left"/>
        <w:rPr>
          <w:rFonts w:asciiTheme="minorHAnsi" w:hAnsiTheme="minorHAnsi" w:cs="Arial"/>
          <w:szCs w:val="24"/>
        </w:rPr>
      </w:pPr>
    </w:p>
    <w:p w14:paraId="60EEE51D" w14:textId="77777777" w:rsidR="00F10259" w:rsidRPr="00640592" w:rsidRDefault="00F10259" w:rsidP="00741473">
      <w:pPr>
        <w:numPr>
          <w:ilvl w:val="0"/>
          <w:numId w:val="4"/>
        </w:numPr>
        <w:tabs>
          <w:tab w:val="right" w:pos="113"/>
        </w:tabs>
        <w:ind w:left="432" w:hanging="432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640592">
        <w:rPr>
          <w:rFonts w:asciiTheme="minorHAnsi" w:hAnsiTheme="minorHAnsi" w:cstheme="minorHAnsi"/>
          <w:b/>
          <w:szCs w:val="24"/>
          <w:u w:val="single"/>
        </w:rPr>
        <w:t xml:space="preserve">Razvojna vprašanja in sprememba zakonodaje področja </w:t>
      </w:r>
    </w:p>
    <w:p w14:paraId="47D8647F" w14:textId="77777777" w:rsidR="00F10259" w:rsidRPr="00640592" w:rsidRDefault="00F10259" w:rsidP="00741473">
      <w:pPr>
        <w:jc w:val="left"/>
        <w:rPr>
          <w:rFonts w:asciiTheme="minorHAnsi" w:hAnsiTheme="minorHAnsi" w:cstheme="minorHAnsi"/>
          <w:szCs w:val="24"/>
        </w:rPr>
      </w:pPr>
    </w:p>
    <w:p w14:paraId="5394499B" w14:textId="77777777" w:rsidR="00F10259" w:rsidRPr="00640592" w:rsidRDefault="00F10259" w:rsidP="00741473">
      <w:pPr>
        <w:jc w:val="left"/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1.1</w:t>
      </w:r>
      <w:r w:rsidR="00F76B4A" w:rsidRPr="00640592">
        <w:rPr>
          <w:rFonts w:asciiTheme="minorHAnsi" w:hAnsiTheme="minorHAnsi" w:cstheme="minorHAnsi"/>
          <w:b/>
          <w:szCs w:val="24"/>
        </w:rPr>
        <w:t>.</w:t>
      </w:r>
      <w:r w:rsidRPr="00640592">
        <w:rPr>
          <w:rFonts w:asciiTheme="minorHAnsi" w:hAnsiTheme="minorHAnsi" w:cstheme="minorHAnsi"/>
          <w:b/>
          <w:szCs w:val="24"/>
        </w:rPr>
        <w:tab/>
      </w:r>
    </w:p>
    <w:p w14:paraId="7AD8A79B" w14:textId="77777777" w:rsidR="00903F54" w:rsidRPr="00640592" w:rsidRDefault="005B727E" w:rsidP="00640592">
      <w:pPr>
        <w:pStyle w:val="Default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 xml:space="preserve">Komisija za razvoj področja </w:t>
      </w:r>
      <w:r w:rsidR="00A86F69" w:rsidRPr="00640592">
        <w:rPr>
          <w:rFonts w:asciiTheme="minorHAnsi" w:hAnsiTheme="minorHAnsi" w:cstheme="minorHAnsi"/>
        </w:rPr>
        <w:t>bo v letu 202</w:t>
      </w:r>
      <w:r w:rsidR="006B3E9D" w:rsidRPr="00640592">
        <w:rPr>
          <w:rFonts w:asciiTheme="minorHAnsi" w:hAnsiTheme="minorHAnsi" w:cstheme="minorHAnsi"/>
        </w:rPr>
        <w:t>4</w:t>
      </w:r>
      <w:r w:rsidR="00A86F69" w:rsidRPr="00640592">
        <w:rPr>
          <w:rFonts w:asciiTheme="minorHAnsi" w:hAnsiTheme="minorHAnsi" w:cstheme="minorHAnsi"/>
        </w:rPr>
        <w:t xml:space="preserve"> </w:t>
      </w:r>
      <w:r w:rsidR="006B3E9D" w:rsidRPr="00640592">
        <w:rPr>
          <w:rFonts w:asciiTheme="minorHAnsi" w:hAnsiTheme="minorHAnsi" w:cstheme="minorHAnsi"/>
        </w:rPr>
        <w:t xml:space="preserve">aktivno </w:t>
      </w:r>
      <w:r w:rsidR="00A86F69" w:rsidRPr="00640592">
        <w:rPr>
          <w:rFonts w:asciiTheme="minorHAnsi" w:hAnsiTheme="minorHAnsi" w:cstheme="minorHAnsi"/>
        </w:rPr>
        <w:t>sodelovala pri organizaciji na Izobraževalnih dnevih SRP 202</w:t>
      </w:r>
      <w:r w:rsidR="006B3E9D" w:rsidRPr="00640592">
        <w:rPr>
          <w:rFonts w:asciiTheme="minorHAnsi" w:hAnsiTheme="minorHAnsi" w:cstheme="minorHAnsi"/>
        </w:rPr>
        <w:t>4</w:t>
      </w:r>
      <w:r w:rsidR="006B3E9D" w:rsidRPr="00640592">
        <w:rPr>
          <w:rFonts w:asciiTheme="minorHAnsi" w:eastAsia="Times New Roman" w:hAnsiTheme="minorHAnsi" w:cstheme="minorHAnsi"/>
          <w:bCs/>
          <w:lang w:eastAsia="sl-SI"/>
        </w:rPr>
        <w:t xml:space="preserve">. </w:t>
      </w:r>
      <w:r w:rsidR="00A86F69" w:rsidRPr="00640592">
        <w:rPr>
          <w:rFonts w:asciiTheme="minorHAnsi" w:eastAsia="Times New Roman" w:hAnsiTheme="minorHAnsi" w:cstheme="minorHAnsi"/>
          <w:bCs/>
          <w:lang w:eastAsia="sl-SI"/>
        </w:rPr>
        <w:t xml:space="preserve">Pripravila bo evalvacijo </w:t>
      </w:r>
      <w:r w:rsidR="006B3E9D" w:rsidRPr="00640592">
        <w:rPr>
          <w:rFonts w:asciiTheme="minorHAnsi" w:eastAsia="Times New Roman" w:hAnsiTheme="minorHAnsi" w:cstheme="minorHAnsi"/>
          <w:bCs/>
          <w:lang w:eastAsia="sl-SI"/>
        </w:rPr>
        <w:t>Izobraževalnih dni SRP 2024 in n</w:t>
      </w:r>
      <w:r w:rsidR="00A86F69" w:rsidRPr="00640592">
        <w:rPr>
          <w:rFonts w:asciiTheme="minorHAnsi" w:eastAsia="Times New Roman" w:hAnsiTheme="minorHAnsi" w:cstheme="minorHAnsi"/>
          <w:bCs/>
          <w:lang w:eastAsia="sl-SI"/>
        </w:rPr>
        <w:t>ačrtova</w:t>
      </w:r>
      <w:r w:rsidR="006B3E9D" w:rsidRPr="00640592">
        <w:rPr>
          <w:rFonts w:asciiTheme="minorHAnsi" w:eastAsia="Times New Roman" w:hAnsiTheme="minorHAnsi" w:cstheme="minorHAnsi"/>
          <w:bCs/>
          <w:lang w:eastAsia="sl-SI"/>
        </w:rPr>
        <w:t>la</w:t>
      </w:r>
      <w:r w:rsidR="00A86F69" w:rsidRPr="00640592">
        <w:rPr>
          <w:rFonts w:asciiTheme="minorHAnsi" w:eastAsia="Times New Roman" w:hAnsiTheme="minorHAnsi" w:cstheme="minorHAnsi"/>
          <w:bCs/>
          <w:lang w:eastAsia="sl-SI"/>
        </w:rPr>
        <w:t xml:space="preserve"> aktivnosti za Izobraževalne dneve 202</w:t>
      </w:r>
      <w:r w:rsidR="006B3E9D" w:rsidRPr="00640592">
        <w:rPr>
          <w:rFonts w:asciiTheme="minorHAnsi" w:eastAsia="Times New Roman" w:hAnsiTheme="minorHAnsi" w:cstheme="minorHAnsi"/>
          <w:bCs/>
          <w:lang w:eastAsia="sl-SI"/>
        </w:rPr>
        <w:t>5</w:t>
      </w:r>
      <w:r w:rsidR="00A86F69" w:rsidRPr="00640592">
        <w:rPr>
          <w:rFonts w:asciiTheme="minorHAnsi" w:eastAsia="Times New Roman" w:hAnsiTheme="minorHAnsi" w:cstheme="minorHAnsi"/>
          <w:bCs/>
          <w:lang w:eastAsia="sl-SI"/>
        </w:rPr>
        <w:t>.</w:t>
      </w:r>
      <w:r w:rsidR="006B3E9D" w:rsidRPr="00640592">
        <w:rPr>
          <w:rFonts w:asciiTheme="minorHAnsi" w:eastAsia="Times New Roman" w:hAnsiTheme="minorHAnsi" w:cstheme="minorHAnsi"/>
          <w:bCs/>
          <w:lang w:eastAsia="sl-SI"/>
        </w:rPr>
        <w:t xml:space="preserve"> Sodelovala bo pri pripravi jesenskega posveta 2024 in pripravila evalvacijo posveta.</w:t>
      </w:r>
    </w:p>
    <w:p w14:paraId="64A2DF84" w14:textId="77777777" w:rsidR="00B13188" w:rsidRPr="00640592" w:rsidRDefault="00B13188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Izvedba: Komisija za razvoj področja in Glavni odbor društva.</w:t>
      </w:r>
    </w:p>
    <w:p w14:paraId="5765AEAE" w14:textId="77777777" w:rsidR="00F317CC" w:rsidRPr="00640592" w:rsidRDefault="00F317CC" w:rsidP="00640592">
      <w:pPr>
        <w:tabs>
          <w:tab w:val="left" w:pos="2854"/>
          <w:tab w:val="left" w:pos="5689"/>
        </w:tabs>
        <w:rPr>
          <w:rFonts w:asciiTheme="minorHAnsi" w:hAnsiTheme="minorHAnsi" w:cstheme="minorHAnsi"/>
          <w:szCs w:val="24"/>
        </w:rPr>
      </w:pPr>
    </w:p>
    <w:p w14:paraId="72EB4058" w14:textId="77777777" w:rsidR="00F10DA6" w:rsidRPr="00640592" w:rsidRDefault="00F10DA6" w:rsidP="00640592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40592">
        <w:rPr>
          <w:rFonts w:asciiTheme="minorHAnsi" w:hAnsiTheme="minorHAnsi" w:cstheme="minorHAnsi"/>
          <w:b/>
        </w:rPr>
        <w:t>1.2</w:t>
      </w:r>
      <w:r w:rsidR="00F76B4A" w:rsidRPr="00640592">
        <w:rPr>
          <w:rFonts w:asciiTheme="minorHAnsi" w:hAnsiTheme="minorHAnsi" w:cstheme="minorHAnsi"/>
          <w:b/>
        </w:rPr>
        <w:t>.</w:t>
      </w:r>
    </w:p>
    <w:p w14:paraId="461068D4" w14:textId="77777777" w:rsidR="009C28AA" w:rsidRPr="00640592" w:rsidRDefault="00903F54" w:rsidP="00640592">
      <w:pPr>
        <w:rPr>
          <w:rFonts w:asciiTheme="minorHAnsi" w:hAnsiTheme="minorHAnsi" w:cstheme="minorHAnsi"/>
          <w:bCs/>
          <w:szCs w:val="24"/>
        </w:rPr>
      </w:pPr>
      <w:r w:rsidRPr="00640592">
        <w:rPr>
          <w:rFonts w:asciiTheme="minorHAnsi" w:hAnsiTheme="minorHAnsi" w:cstheme="minorHAnsi"/>
          <w:bCs/>
          <w:szCs w:val="24"/>
        </w:rPr>
        <w:t xml:space="preserve">Komisija za </w:t>
      </w:r>
      <w:r w:rsidR="00B13188" w:rsidRPr="00640592">
        <w:rPr>
          <w:rFonts w:asciiTheme="minorHAnsi" w:hAnsiTheme="minorHAnsi" w:cstheme="minorHAnsi"/>
          <w:bCs/>
          <w:szCs w:val="24"/>
        </w:rPr>
        <w:t xml:space="preserve">razvoj področja </w:t>
      </w:r>
      <w:r w:rsidRPr="00640592">
        <w:rPr>
          <w:rFonts w:asciiTheme="minorHAnsi" w:hAnsiTheme="minorHAnsi" w:cstheme="minorHAnsi"/>
          <w:bCs/>
          <w:szCs w:val="24"/>
        </w:rPr>
        <w:t>zgodnj</w:t>
      </w:r>
      <w:r w:rsidR="00B13188" w:rsidRPr="00640592">
        <w:rPr>
          <w:rFonts w:asciiTheme="minorHAnsi" w:hAnsiTheme="minorHAnsi" w:cstheme="minorHAnsi"/>
          <w:bCs/>
          <w:szCs w:val="24"/>
        </w:rPr>
        <w:t>e</w:t>
      </w:r>
      <w:r w:rsidRPr="00640592">
        <w:rPr>
          <w:rFonts w:asciiTheme="minorHAnsi" w:hAnsiTheme="minorHAnsi" w:cstheme="minorHAnsi"/>
          <w:bCs/>
          <w:szCs w:val="24"/>
        </w:rPr>
        <w:t xml:space="preserve"> </w:t>
      </w:r>
      <w:r w:rsidR="00B13188" w:rsidRPr="00640592">
        <w:rPr>
          <w:rFonts w:asciiTheme="minorHAnsi" w:hAnsiTheme="minorHAnsi" w:cstheme="minorHAnsi"/>
          <w:bCs/>
          <w:szCs w:val="24"/>
        </w:rPr>
        <w:t xml:space="preserve">obravnave </w:t>
      </w:r>
      <w:r w:rsidR="006B3E9D" w:rsidRPr="00640592">
        <w:rPr>
          <w:rFonts w:asciiTheme="minorHAnsi" w:hAnsiTheme="minorHAnsi" w:cstheme="minorHAnsi"/>
          <w:bCs/>
          <w:szCs w:val="24"/>
        </w:rPr>
        <w:t>se bo udeležila pogovorov z Ministrstvom za vzgojo in izobraževanje glede novega izobraževalnega programa na področju zgodnje obravnave. Pripravila bo nabor vsebin za izbirni predmet na temo zgodnje obravnave</w:t>
      </w:r>
      <w:r w:rsidR="00EB7B40" w:rsidRPr="00640592">
        <w:rPr>
          <w:rFonts w:asciiTheme="minorHAnsi" w:hAnsiTheme="minorHAnsi" w:cstheme="minorHAnsi"/>
          <w:bCs/>
          <w:szCs w:val="24"/>
        </w:rPr>
        <w:t xml:space="preserve"> ter pripravila predstavitev programa pedagoškim fakultetam (SRP, predšolska vzgoja).</w:t>
      </w:r>
    </w:p>
    <w:p w14:paraId="7E926667" w14:textId="77777777" w:rsidR="00B13188" w:rsidRPr="00640592" w:rsidRDefault="00B13188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Izvedba: Komisija za razvoj področja zgodnje obravnave.</w:t>
      </w:r>
    </w:p>
    <w:p w14:paraId="516F7201" w14:textId="77777777" w:rsidR="00F317CC" w:rsidRPr="00640592" w:rsidRDefault="00F317CC" w:rsidP="00640592">
      <w:pPr>
        <w:rPr>
          <w:rFonts w:asciiTheme="minorHAnsi" w:hAnsiTheme="minorHAnsi" w:cstheme="minorHAnsi"/>
          <w:szCs w:val="24"/>
        </w:rPr>
      </w:pPr>
    </w:p>
    <w:p w14:paraId="3B75827B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1.</w:t>
      </w:r>
      <w:r w:rsidR="00F10DA6" w:rsidRPr="00640592">
        <w:rPr>
          <w:rFonts w:asciiTheme="minorHAnsi" w:hAnsiTheme="minorHAnsi" w:cstheme="minorHAnsi"/>
          <w:b/>
          <w:szCs w:val="24"/>
        </w:rPr>
        <w:t>3</w:t>
      </w:r>
      <w:r w:rsidR="00F76B4A" w:rsidRPr="00640592">
        <w:rPr>
          <w:rFonts w:asciiTheme="minorHAnsi" w:hAnsiTheme="minorHAnsi" w:cstheme="minorHAnsi"/>
          <w:b/>
          <w:szCs w:val="24"/>
        </w:rPr>
        <w:t>.</w:t>
      </w:r>
    </w:p>
    <w:p w14:paraId="261B74AA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Povezovanje z drugimi društvi in ustanovami s področja skrbi za ljudi s posebnimi potrebami</w:t>
      </w:r>
      <w:r w:rsidR="002B6CC2" w:rsidRPr="00640592">
        <w:rPr>
          <w:rFonts w:asciiTheme="minorHAnsi" w:hAnsiTheme="minorHAnsi" w:cstheme="minorHAnsi"/>
          <w:szCs w:val="24"/>
        </w:rPr>
        <w:t>.</w:t>
      </w:r>
    </w:p>
    <w:p w14:paraId="06575848" w14:textId="77777777" w:rsidR="00F10259" w:rsidRPr="00640592" w:rsidRDefault="002B6CC2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Izvedba: g</w:t>
      </w:r>
      <w:r w:rsidR="00F10259" w:rsidRPr="00640592">
        <w:rPr>
          <w:rFonts w:asciiTheme="minorHAnsi" w:hAnsiTheme="minorHAnsi" w:cstheme="minorHAnsi"/>
          <w:szCs w:val="24"/>
        </w:rPr>
        <w:t>lavni odbor društva, posamezne sekcije in komisije</w:t>
      </w:r>
      <w:r w:rsidR="002F24A8" w:rsidRPr="00640592">
        <w:rPr>
          <w:rFonts w:asciiTheme="minorHAnsi" w:hAnsiTheme="minorHAnsi" w:cstheme="minorHAnsi"/>
          <w:szCs w:val="24"/>
        </w:rPr>
        <w:t>.</w:t>
      </w:r>
    </w:p>
    <w:p w14:paraId="5FE2704F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0CFB82B5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27D224D5" w14:textId="77777777" w:rsidR="00F10259" w:rsidRPr="00640592" w:rsidRDefault="00F10259" w:rsidP="00640592">
      <w:pPr>
        <w:numPr>
          <w:ilvl w:val="0"/>
          <w:numId w:val="4"/>
        </w:numPr>
        <w:tabs>
          <w:tab w:val="right" w:pos="113"/>
        </w:tabs>
        <w:ind w:left="432" w:hanging="432"/>
        <w:rPr>
          <w:rFonts w:asciiTheme="minorHAnsi" w:hAnsiTheme="minorHAnsi" w:cstheme="minorHAnsi"/>
          <w:b/>
          <w:szCs w:val="24"/>
          <w:u w:val="single"/>
        </w:rPr>
      </w:pPr>
      <w:r w:rsidRPr="00640592">
        <w:rPr>
          <w:rFonts w:asciiTheme="minorHAnsi" w:hAnsiTheme="minorHAnsi" w:cstheme="minorHAnsi"/>
          <w:b/>
          <w:szCs w:val="24"/>
          <w:u w:val="single"/>
        </w:rPr>
        <w:t>Izobraževanje</w:t>
      </w:r>
    </w:p>
    <w:p w14:paraId="43DBD95E" w14:textId="77777777" w:rsidR="0007018E" w:rsidRPr="00640592" w:rsidRDefault="0007018E" w:rsidP="00640592">
      <w:pPr>
        <w:tabs>
          <w:tab w:val="right" w:pos="113"/>
        </w:tabs>
        <w:ind w:left="432"/>
        <w:rPr>
          <w:rFonts w:asciiTheme="minorHAnsi" w:hAnsiTheme="minorHAnsi" w:cstheme="minorHAnsi"/>
          <w:b/>
          <w:szCs w:val="24"/>
          <w:u w:val="single"/>
        </w:rPr>
      </w:pPr>
    </w:p>
    <w:p w14:paraId="642ECAC1" w14:textId="77777777" w:rsidR="00406E2E" w:rsidRPr="00640592" w:rsidRDefault="00C43B9D" w:rsidP="0064059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Skupaj s Skupnostjo organizacij za usposabljanje oseb s posebnimi potrebami v RS in Zavodom RS za Šolstvo društvo o</w:t>
      </w:r>
      <w:r w:rsidR="009C28AA" w:rsidRPr="00640592">
        <w:rPr>
          <w:rFonts w:asciiTheme="minorHAnsi" w:hAnsiTheme="minorHAnsi" w:cstheme="minorHAnsi"/>
          <w:szCs w:val="24"/>
        </w:rPr>
        <w:t>rganiz</w:t>
      </w:r>
      <w:r w:rsidRPr="00640592">
        <w:rPr>
          <w:rFonts w:asciiTheme="minorHAnsi" w:hAnsiTheme="minorHAnsi" w:cstheme="minorHAnsi"/>
          <w:szCs w:val="24"/>
        </w:rPr>
        <w:t>ira</w:t>
      </w:r>
      <w:r w:rsidR="009C28AA" w:rsidRPr="00640592">
        <w:rPr>
          <w:rFonts w:asciiTheme="minorHAnsi" w:hAnsiTheme="minorHAnsi" w:cstheme="minorHAnsi"/>
          <w:szCs w:val="24"/>
        </w:rPr>
        <w:t xml:space="preserve"> XX</w:t>
      </w:r>
      <w:r w:rsidR="00903F54" w:rsidRPr="00640592">
        <w:rPr>
          <w:rFonts w:asciiTheme="minorHAnsi" w:hAnsiTheme="minorHAnsi" w:cstheme="minorHAnsi"/>
          <w:szCs w:val="24"/>
        </w:rPr>
        <w:t>X</w:t>
      </w:r>
      <w:r w:rsidR="00EB7B40" w:rsidRPr="00640592">
        <w:rPr>
          <w:rFonts w:asciiTheme="minorHAnsi" w:hAnsiTheme="minorHAnsi" w:cstheme="minorHAnsi"/>
          <w:szCs w:val="24"/>
        </w:rPr>
        <w:t>I</w:t>
      </w:r>
      <w:r w:rsidR="00A86F69" w:rsidRPr="00640592">
        <w:rPr>
          <w:rFonts w:asciiTheme="minorHAnsi" w:hAnsiTheme="minorHAnsi" w:cstheme="minorHAnsi"/>
          <w:szCs w:val="24"/>
        </w:rPr>
        <w:t>I</w:t>
      </w:r>
      <w:r w:rsidR="004C3E31" w:rsidRPr="00640592">
        <w:rPr>
          <w:rFonts w:asciiTheme="minorHAnsi" w:hAnsiTheme="minorHAnsi" w:cstheme="minorHAnsi"/>
          <w:szCs w:val="24"/>
        </w:rPr>
        <w:t>. izobraževaln</w:t>
      </w:r>
      <w:r w:rsidRPr="00640592">
        <w:rPr>
          <w:rFonts w:asciiTheme="minorHAnsi" w:hAnsiTheme="minorHAnsi" w:cstheme="minorHAnsi"/>
          <w:szCs w:val="24"/>
        </w:rPr>
        <w:t>e</w:t>
      </w:r>
      <w:r w:rsidR="004C3E31" w:rsidRPr="00640592">
        <w:rPr>
          <w:rFonts w:asciiTheme="minorHAnsi" w:hAnsiTheme="minorHAnsi" w:cstheme="minorHAnsi"/>
          <w:szCs w:val="24"/>
        </w:rPr>
        <w:t xml:space="preserve"> dn</w:t>
      </w:r>
      <w:r w:rsidRPr="00640592">
        <w:rPr>
          <w:rFonts w:asciiTheme="minorHAnsi" w:hAnsiTheme="minorHAnsi" w:cstheme="minorHAnsi"/>
          <w:szCs w:val="24"/>
        </w:rPr>
        <w:t>eve</w:t>
      </w:r>
      <w:r w:rsidR="004C3E31" w:rsidRPr="00640592">
        <w:rPr>
          <w:rFonts w:asciiTheme="minorHAnsi" w:hAnsiTheme="minorHAnsi" w:cstheme="minorHAnsi"/>
          <w:szCs w:val="24"/>
        </w:rPr>
        <w:t xml:space="preserve"> specialne in rehabilitacijske pedagogike na </w:t>
      </w:r>
      <w:r w:rsidR="004C3E31" w:rsidRPr="00640592">
        <w:rPr>
          <w:rFonts w:asciiTheme="minorHAnsi" w:hAnsiTheme="minorHAnsi" w:cstheme="minorHAnsi"/>
          <w:bCs/>
          <w:szCs w:val="24"/>
        </w:rPr>
        <w:t>temo</w:t>
      </w:r>
      <w:r w:rsidR="004C0E80" w:rsidRPr="00640592">
        <w:rPr>
          <w:rFonts w:asciiTheme="minorHAnsi" w:hAnsiTheme="minorHAnsi" w:cstheme="minorHAnsi"/>
          <w:bCs/>
          <w:szCs w:val="24"/>
        </w:rPr>
        <w:t>:</w:t>
      </w:r>
      <w:r w:rsidR="002B6CC2" w:rsidRPr="00640592">
        <w:rPr>
          <w:rFonts w:asciiTheme="minorHAnsi" w:hAnsiTheme="minorHAnsi" w:cstheme="minorHAnsi"/>
          <w:bCs/>
          <w:szCs w:val="24"/>
        </w:rPr>
        <w:t xml:space="preserve"> </w:t>
      </w:r>
      <w:r w:rsidR="00EB7B40" w:rsidRPr="00640592">
        <w:rPr>
          <w:rFonts w:asciiTheme="minorHAnsi" w:eastAsiaTheme="majorEastAsia" w:hAnsiTheme="minorHAnsi" w:cstheme="minorHAnsi"/>
          <w:b/>
          <w:bCs/>
          <w:spacing w:val="20"/>
          <w:kern w:val="24"/>
          <w:szCs w:val="24"/>
        </w:rPr>
        <w:t>ODGOVORNO ZAVEZNIŠTVO</w:t>
      </w:r>
      <w:r w:rsidRPr="00640592">
        <w:rPr>
          <w:rFonts w:asciiTheme="minorHAnsi" w:eastAsiaTheme="majorEastAsia" w:hAnsiTheme="minorHAnsi" w:cstheme="minorHAnsi"/>
          <w:b/>
          <w:bCs/>
          <w:spacing w:val="20"/>
          <w:kern w:val="24"/>
          <w:szCs w:val="24"/>
        </w:rPr>
        <w:t xml:space="preserve"> </w:t>
      </w:r>
      <w:r w:rsidR="003A3895" w:rsidRPr="00640592">
        <w:rPr>
          <w:rFonts w:asciiTheme="minorHAnsi" w:hAnsiTheme="minorHAnsi" w:cstheme="minorHAnsi"/>
          <w:szCs w:val="24"/>
        </w:rPr>
        <w:t>ter 3</w:t>
      </w:r>
      <w:r w:rsidR="00EB7B40" w:rsidRPr="00640592">
        <w:rPr>
          <w:rFonts w:asciiTheme="minorHAnsi" w:hAnsiTheme="minorHAnsi" w:cstheme="minorHAnsi"/>
          <w:szCs w:val="24"/>
        </w:rPr>
        <w:t>4</w:t>
      </w:r>
      <w:r w:rsidR="009C28AA" w:rsidRPr="00640592">
        <w:rPr>
          <w:rFonts w:asciiTheme="minorHAnsi" w:hAnsiTheme="minorHAnsi" w:cstheme="minorHAnsi"/>
          <w:szCs w:val="24"/>
        </w:rPr>
        <w:t xml:space="preserve">. </w:t>
      </w:r>
      <w:r w:rsidR="002B6CC2" w:rsidRPr="00640592">
        <w:rPr>
          <w:rFonts w:asciiTheme="minorHAnsi" w:hAnsiTheme="minorHAnsi" w:cstheme="minorHAnsi"/>
          <w:szCs w:val="24"/>
        </w:rPr>
        <w:t>s</w:t>
      </w:r>
      <w:r w:rsidR="009C28AA" w:rsidRPr="00640592">
        <w:rPr>
          <w:rFonts w:asciiTheme="minorHAnsi" w:hAnsiTheme="minorHAnsi" w:cstheme="minorHAnsi"/>
          <w:szCs w:val="24"/>
        </w:rPr>
        <w:t>rečanj</w:t>
      </w:r>
      <w:r w:rsidR="002B6CC2" w:rsidRPr="00640592">
        <w:rPr>
          <w:rFonts w:asciiTheme="minorHAnsi" w:hAnsiTheme="minorHAnsi" w:cstheme="minorHAnsi"/>
          <w:szCs w:val="24"/>
        </w:rPr>
        <w:t>a</w:t>
      </w:r>
      <w:r w:rsidR="009C28AA" w:rsidRPr="00640592">
        <w:rPr>
          <w:rFonts w:asciiTheme="minorHAnsi" w:hAnsiTheme="minorHAnsi" w:cstheme="minorHAnsi"/>
          <w:szCs w:val="24"/>
        </w:rPr>
        <w:t xml:space="preserve"> vodilnih in vodstvenih delavcev na področju vzgoje, izobraževanja in usposabljanja otrok in mladostnikov s posebnimi potrebami, </w:t>
      </w:r>
      <w:r w:rsidR="004C0E80" w:rsidRPr="00640592">
        <w:rPr>
          <w:rFonts w:asciiTheme="minorHAnsi" w:hAnsiTheme="minorHAnsi" w:cstheme="minorHAnsi"/>
          <w:szCs w:val="24"/>
        </w:rPr>
        <w:t>ki bo</w:t>
      </w:r>
      <w:r w:rsidR="009C28AA" w:rsidRPr="00640592">
        <w:rPr>
          <w:rFonts w:asciiTheme="minorHAnsi" w:hAnsiTheme="minorHAnsi" w:cstheme="minorHAnsi"/>
          <w:szCs w:val="24"/>
        </w:rPr>
        <w:t>do</w:t>
      </w:r>
      <w:r w:rsidR="004C0E80" w:rsidRPr="00640592">
        <w:rPr>
          <w:rFonts w:asciiTheme="minorHAnsi" w:hAnsiTheme="minorHAnsi" w:cstheme="minorHAnsi"/>
          <w:b/>
          <w:szCs w:val="24"/>
        </w:rPr>
        <w:t xml:space="preserve"> </w:t>
      </w:r>
      <w:r w:rsidR="00723B8C" w:rsidRPr="00640592">
        <w:rPr>
          <w:rFonts w:asciiTheme="minorHAnsi" w:hAnsiTheme="minorHAnsi" w:cstheme="minorHAnsi"/>
          <w:szCs w:val="24"/>
        </w:rPr>
        <w:t xml:space="preserve">od </w:t>
      </w:r>
      <w:r w:rsidR="00DC07C0" w:rsidRPr="00640592">
        <w:rPr>
          <w:rFonts w:asciiTheme="minorHAnsi" w:hAnsiTheme="minorHAnsi" w:cstheme="minorHAnsi"/>
          <w:szCs w:val="24"/>
        </w:rPr>
        <w:t>2</w:t>
      </w:r>
      <w:r w:rsidR="00EB7B40" w:rsidRPr="00640592">
        <w:rPr>
          <w:rFonts w:asciiTheme="minorHAnsi" w:hAnsiTheme="minorHAnsi" w:cstheme="minorHAnsi"/>
          <w:szCs w:val="24"/>
        </w:rPr>
        <w:t>6</w:t>
      </w:r>
      <w:r w:rsidR="004C3E31" w:rsidRPr="00640592">
        <w:rPr>
          <w:rFonts w:asciiTheme="minorHAnsi" w:hAnsiTheme="minorHAnsi" w:cstheme="minorHAnsi"/>
          <w:szCs w:val="24"/>
        </w:rPr>
        <w:t xml:space="preserve">. do </w:t>
      </w:r>
      <w:r w:rsidR="00EB7B40" w:rsidRPr="00640592">
        <w:rPr>
          <w:rFonts w:asciiTheme="minorHAnsi" w:hAnsiTheme="minorHAnsi" w:cstheme="minorHAnsi"/>
          <w:szCs w:val="24"/>
        </w:rPr>
        <w:t>27</w:t>
      </w:r>
      <w:r w:rsidR="00723B8C" w:rsidRPr="00640592">
        <w:rPr>
          <w:rFonts w:asciiTheme="minorHAnsi" w:hAnsiTheme="minorHAnsi" w:cstheme="minorHAnsi"/>
          <w:szCs w:val="24"/>
        </w:rPr>
        <w:t xml:space="preserve">. </w:t>
      </w:r>
      <w:r w:rsidR="00DC07C0" w:rsidRPr="00640592">
        <w:rPr>
          <w:rFonts w:asciiTheme="minorHAnsi" w:hAnsiTheme="minorHAnsi" w:cstheme="minorHAnsi"/>
          <w:szCs w:val="24"/>
        </w:rPr>
        <w:t>marca</w:t>
      </w:r>
      <w:r w:rsidR="009C28AA" w:rsidRPr="00640592">
        <w:rPr>
          <w:rFonts w:asciiTheme="minorHAnsi" w:hAnsiTheme="minorHAnsi" w:cstheme="minorHAnsi"/>
          <w:szCs w:val="24"/>
        </w:rPr>
        <w:t xml:space="preserve"> 20</w:t>
      </w:r>
      <w:r w:rsidR="003A3895" w:rsidRPr="00640592">
        <w:rPr>
          <w:rFonts w:asciiTheme="minorHAnsi" w:hAnsiTheme="minorHAnsi" w:cstheme="minorHAnsi"/>
          <w:szCs w:val="24"/>
        </w:rPr>
        <w:t>2</w:t>
      </w:r>
      <w:r w:rsidR="00EB7B40" w:rsidRPr="00640592">
        <w:rPr>
          <w:rFonts w:asciiTheme="minorHAnsi" w:hAnsiTheme="minorHAnsi" w:cstheme="minorHAnsi"/>
          <w:szCs w:val="24"/>
        </w:rPr>
        <w:t>4</w:t>
      </w:r>
      <w:r w:rsidR="004C3E31" w:rsidRPr="00640592">
        <w:rPr>
          <w:rFonts w:asciiTheme="minorHAnsi" w:hAnsiTheme="minorHAnsi" w:cstheme="minorHAnsi"/>
          <w:szCs w:val="24"/>
        </w:rPr>
        <w:t xml:space="preserve"> v Portorožu.</w:t>
      </w:r>
    </w:p>
    <w:p w14:paraId="7225459F" w14:textId="77777777" w:rsidR="004C3E31" w:rsidRPr="00640592" w:rsidRDefault="004C3E31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</w:t>
      </w:r>
      <w:r w:rsidRPr="00640592">
        <w:rPr>
          <w:rFonts w:asciiTheme="minorHAnsi" w:hAnsiTheme="minorHAnsi" w:cstheme="minorHAnsi"/>
          <w:bCs/>
          <w:szCs w:val="24"/>
        </w:rPr>
        <w:t xml:space="preserve">: </w:t>
      </w:r>
      <w:r w:rsidRPr="00640592">
        <w:rPr>
          <w:rFonts w:asciiTheme="minorHAnsi" w:hAnsiTheme="minorHAnsi" w:cstheme="minorHAnsi"/>
          <w:szCs w:val="24"/>
        </w:rPr>
        <w:t>skupni organizacijski odbor</w:t>
      </w:r>
    </w:p>
    <w:p w14:paraId="1AECDA1A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0B77DC4F" w14:textId="77777777" w:rsidR="00F10259" w:rsidRPr="00640592" w:rsidRDefault="00F10259" w:rsidP="00640592">
      <w:pPr>
        <w:numPr>
          <w:ilvl w:val="0"/>
          <w:numId w:val="4"/>
        </w:numPr>
        <w:tabs>
          <w:tab w:val="right" w:pos="113"/>
        </w:tabs>
        <w:ind w:left="432" w:hanging="432"/>
        <w:rPr>
          <w:rFonts w:asciiTheme="minorHAnsi" w:hAnsiTheme="minorHAnsi" w:cstheme="minorHAnsi"/>
          <w:b/>
          <w:szCs w:val="24"/>
          <w:u w:val="single"/>
        </w:rPr>
      </w:pPr>
      <w:r w:rsidRPr="00640592">
        <w:rPr>
          <w:rFonts w:asciiTheme="minorHAnsi" w:hAnsiTheme="minorHAnsi" w:cstheme="minorHAnsi"/>
          <w:b/>
          <w:szCs w:val="24"/>
          <w:u w:val="single"/>
        </w:rPr>
        <w:t>Mednarodno povezovanje in sodelovanje</w:t>
      </w:r>
    </w:p>
    <w:p w14:paraId="104B7368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399712CE" w14:textId="77777777" w:rsidR="00F10259" w:rsidRPr="00640592" w:rsidRDefault="001E329F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3.1</w:t>
      </w:r>
      <w:r w:rsidR="00F76B4A" w:rsidRPr="00640592">
        <w:rPr>
          <w:rFonts w:asciiTheme="minorHAnsi" w:hAnsiTheme="minorHAnsi" w:cstheme="minorHAnsi"/>
          <w:b/>
          <w:szCs w:val="24"/>
        </w:rPr>
        <w:t>.</w:t>
      </w:r>
    </w:p>
    <w:p w14:paraId="73B94140" w14:textId="77777777" w:rsidR="002B6CC2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Sodelovanje </w:t>
      </w:r>
      <w:r w:rsidR="004C3E31" w:rsidRPr="00640592">
        <w:rPr>
          <w:rFonts w:asciiTheme="minorHAnsi" w:hAnsiTheme="minorHAnsi" w:cstheme="minorHAnsi"/>
          <w:szCs w:val="24"/>
        </w:rPr>
        <w:t>s sorodnimi društvi iz</w:t>
      </w:r>
      <w:r w:rsidRPr="00640592">
        <w:rPr>
          <w:rFonts w:asciiTheme="minorHAnsi" w:hAnsiTheme="minorHAnsi" w:cstheme="minorHAnsi"/>
          <w:szCs w:val="24"/>
        </w:rPr>
        <w:t xml:space="preserve"> Hrvaške, Srbije, Črne gore, </w:t>
      </w:r>
      <w:r w:rsidR="0070003B" w:rsidRPr="00640592">
        <w:rPr>
          <w:rFonts w:asciiTheme="minorHAnsi" w:hAnsiTheme="minorHAnsi" w:cstheme="minorHAnsi"/>
          <w:szCs w:val="24"/>
        </w:rPr>
        <w:t xml:space="preserve">Severne </w:t>
      </w:r>
      <w:r w:rsidRPr="00640592">
        <w:rPr>
          <w:rFonts w:asciiTheme="minorHAnsi" w:hAnsiTheme="minorHAnsi" w:cstheme="minorHAnsi"/>
          <w:szCs w:val="24"/>
        </w:rPr>
        <w:t>Makedonije ter Bosne in Hercegovine.</w:t>
      </w:r>
      <w:r w:rsidR="00406E2E" w:rsidRPr="00640592">
        <w:rPr>
          <w:rFonts w:asciiTheme="minorHAnsi" w:hAnsiTheme="minorHAnsi" w:cstheme="minorHAnsi"/>
          <w:szCs w:val="24"/>
        </w:rPr>
        <w:t xml:space="preserve"> </w:t>
      </w:r>
      <w:r w:rsidR="002B6CC2" w:rsidRPr="00640592">
        <w:rPr>
          <w:rFonts w:asciiTheme="minorHAnsi" w:hAnsiTheme="minorHAnsi" w:cstheme="minorHAnsi"/>
          <w:szCs w:val="24"/>
        </w:rPr>
        <w:t xml:space="preserve">Načrtujemo tudi nekaj izbranih udeležb na mednarodnih posvetih, kamor nas vabijo predsedniki sorodnih društev iz Hrvaške, Srbije, </w:t>
      </w:r>
      <w:r w:rsidR="0070003B" w:rsidRPr="00640592">
        <w:rPr>
          <w:rFonts w:asciiTheme="minorHAnsi" w:hAnsiTheme="minorHAnsi" w:cstheme="minorHAnsi"/>
          <w:szCs w:val="24"/>
        </w:rPr>
        <w:t xml:space="preserve">Severne </w:t>
      </w:r>
      <w:r w:rsidR="002B6CC2" w:rsidRPr="00640592">
        <w:rPr>
          <w:rFonts w:asciiTheme="minorHAnsi" w:hAnsiTheme="minorHAnsi" w:cstheme="minorHAnsi"/>
          <w:szCs w:val="24"/>
        </w:rPr>
        <w:t>Ma</w:t>
      </w:r>
      <w:r w:rsidR="00741473" w:rsidRPr="00640592">
        <w:rPr>
          <w:rFonts w:asciiTheme="minorHAnsi" w:hAnsiTheme="minorHAnsi" w:cstheme="minorHAnsi"/>
          <w:szCs w:val="24"/>
        </w:rPr>
        <w:t xml:space="preserve">kedonije, Bosne in Hercegovine </w:t>
      </w:r>
      <w:r w:rsidR="002B6CC2" w:rsidRPr="00640592">
        <w:rPr>
          <w:rFonts w:asciiTheme="minorHAnsi" w:hAnsiTheme="minorHAnsi" w:cstheme="minorHAnsi"/>
          <w:szCs w:val="24"/>
        </w:rPr>
        <w:t>…</w:t>
      </w:r>
    </w:p>
    <w:p w14:paraId="25091AFB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Izvedba: </w:t>
      </w:r>
      <w:r w:rsidR="002B6CC2" w:rsidRPr="00640592">
        <w:rPr>
          <w:rFonts w:asciiTheme="minorHAnsi" w:hAnsiTheme="minorHAnsi" w:cstheme="minorHAnsi"/>
          <w:szCs w:val="24"/>
        </w:rPr>
        <w:t>p</w:t>
      </w:r>
      <w:r w:rsidR="00406E2E" w:rsidRPr="00640592">
        <w:rPr>
          <w:rFonts w:asciiTheme="minorHAnsi" w:hAnsiTheme="minorHAnsi" w:cstheme="minorHAnsi"/>
          <w:szCs w:val="24"/>
        </w:rPr>
        <w:t>redsedstvo društva</w:t>
      </w:r>
    </w:p>
    <w:p w14:paraId="695CC3DB" w14:textId="77777777" w:rsidR="00DC07C0" w:rsidRPr="00640592" w:rsidRDefault="00DC07C0" w:rsidP="00640592">
      <w:pPr>
        <w:ind w:left="432"/>
        <w:rPr>
          <w:rFonts w:asciiTheme="minorHAnsi" w:hAnsiTheme="minorHAnsi" w:cstheme="minorHAnsi"/>
          <w:b/>
          <w:szCs w:val="24"/>
          <w:u w:val="single"/>
        </w:rPr>
      </w:pPr>
    </w:p>
    <w:p w14:paraId="26D29D00" w14:textId="77777777" w:rsidR="00F10259" w:rsidRPr="00640592" w:rsidRDefault="00F10259" w:rsidP="00640592">
      <w:pPr>
        <w:numPr>
          <w:ilvl w:val="0"/>
          <w:numId w:val="4"/>
        </w:numPr>
        <w:ind w:left="432" w:hanging="432"/>
        <w:rPr>
          <w:rFonts w:asciiTheme="minorHAnsi" w:hAnsiTheme="minorHAnsi" w:cstheme="minorHAnsi"/>
          <w:b/>
          <w:szCs w:val="24"/>
          <w:u w:val="single"/>
        </w:rPr>
      </w:pPr>
      <w:r w:rsidRPr="00640592">
        <w:rPr>
          <w:rFonts w:asciiTheme="minorHAnsi" w:hAnsiTheme="minorHAnsi" w:cstheme="minorHAnsi"/>
          <w:b/>
          <w:szCs w:val="24"/>
          <w:u w:val="single"/>
        </w:rPr>
        <w:t>Srečanje članstva – dnevi specialnih in rehabilitacijskih pedagoginj in pedagogov</w:t>
      </w:r>
    </w:p>
    <w:p w14:paraId="78DDC6D0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</w:p>
    <w:p w14:paraId="6F211425" w14:textId="77777777" w:rsidR="004C3E31" w:rsidRPr="00640592" w:rsidRDefault="003A3895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Organizacija XX</w:t>
      </w:r>
      <w:r w:rsidR="002C2F86" w:rsidRPr="00640592">
        <w:rPr>
          <w:rFonts w:asciiTheme="minorHAnsi" w:hAnsiTheme="minorHAnsi" w:cstheme="minorHAnsi"/>
          <w:szCs w:val="24"/>
        </w:rPr>
        <w:t>X</w:t>
      </w:r>
      <w:r w:rsidR="00C43B9D" w:rsidRPr="00640592">
        <w:rPr>
          <w:rFonts w:asciiTheme="minorHAnsi" w:hAnsiTheme="minorHAnsi" w:cstheme="minorHAnsi"/>
          <w:szCs w:val="24"/>
        </w:rPr>
        <w:t>V</w:t>
      </w:r>
      <w:r w:rsidR="00EB7B40" w:rsidRPr="00640592">
        <w:rPr>
          <w:rFonts w:asciiTheme="minorHAnsi" w:hAnsiTheme="minorHAnsi" w:cstheme="minorHAnsi"/>
          <w:szCs w:val="24"/>
        </w:rPr>
        <w:t>I</w:t>
      </w:r>
      <w:r w:rsidR="00B13188" w:rsidRPr="00640592">
        <w:rPr>
          <w:rFonts w:asciiTheme="minorHAnsi" w:hAnsiTheme="minorHAnsi" w:cstheme="minorHAnsi"/>
          <w:szCs w:val="24"/>
        </w:rPr>
        <w:t>I</w:t>
      </w:r>
      <w:r w:rsidR="004C3E31" w:rsidRPr="00640592">
        <w:rPr>
          <w:rFonts w:asciiTheme="minorHAnsi" w:hAnsiTheme="minorHAnsi" w:cstheme="minorHAnsi"/>
          <w:szCs w:val="24"/>
        </w:rPr>
        <w:t>. tradicionalnega srečanja specialnih in rehabil</w:t>
      </w:r>
      <w:r w:rsidR="00701BB0" w:rsidRPr="00640592">
        <w:rPr>
          <w:rFonts w:asciiTheme="minorHAnsi" w:hAnsiTheme="minorHAnsi" w:cstheme="minorHAnsi"/>
          <w:szCs w:val="24"/>
        </w:rPr>
        <w:t>itacijskih pedagogov Slovenije:</w:t>
      </w:r>
      <w:r w:rsidR="004D5989" w:rsidRPr="00640592">
        <w:rPr>
          <w:rFonts w:asciiTheme="minorHAnsi" w:hAnsiTheme="minorHAnsi" w:cstheme="minorHAnsi"/>
          <w:szCs w:val="24"/>
        </w:rPr>
        <w:t xml:space="preserve"> </w:t>
      </w:r>
      <w:r w:rsidR="000E5E55" w:rsidRPr="00640592">
        <w:rPr>
          <w:rFonts w:asciiTheme="minorHAnsi" w:hAnsiTheme="minorHAnsi" w:cstheme="minorHAnsi"/>
          <w:szCs w:val="24"/>
        </w:rPr>
        <w:t>september</w:t>
      </w:r>
      <w:r w:rsidR="004D5989" w:rsidRPr="00640592">
        <w:rPr>
          <w:rFonts w:asciiTheme="minorHAnsi" w:hAnsiTheme="minorHAnsi" w:cstheme="minorHAnsi"/>
          <w:szCs w:val="24"/>
        </w:rPr>
        <w:t xml:space="preserve"> - oktober</w:t>
      </w:r>
      <w:r w:rsidR="000E5E55" w:rsidRPr="00640592">
        <w:rPr>
          <w:rFonts w:asciiTheme="minorHAnsi" w:hAnsiTheme="minorHAnsi" w:cstheme="minorHAnsi"/>
          <w:szCs w:val="24"/>
        </w:rPr>
        <w:t xml:space="preserve"> </w:t>
      </w:r>
      <w:r w:rsidR="000E5E55" w:rsidRPr="00640592">
        <w:rPr>
          <w:rFonts w:asciiTheme="minorHAnsi" w:hAnsiTheme="minorHAnsi" w:cstheme="minorHAnsi"/>
          <w:bCs/>
          <w:szCs w:val="24"/>
        </w:rPr>
        <w:t>202</w:t>
      </w:r>
      <w:r w:rsidR="00EB7B40" w:rsidRPr="00640592">
        <w:rPr>
          <w:rFonts w:asciiTheme="minorHAnsi" w:hAnsiTheme="minorHAnsi" w:cstheme="minorHAnsi"/>
          <w:bCs/>
          <w:szCs w:val="24"/>
        </w:rPr>
        <w:t>4</w:t>
      </w:r>
      <w:r w:rsidR="000E5E55" w:rsidRPr="00640592">
        <w:rPr>
          <w:rFonts w:asciiTheme="minorHAnsi" w:hAnsiTheme="minorHAnsi" w:cstheme="minorHAnsi"/>
          <w:bCs/>
          <w:szCs w:val="24"/>
        </w:rPr>
        <w:t xml:space="preserve"> </w:t>
      </w:r>
      <w:r w:rsidR="0059392F" w:rsidRPr="00640592">
        <w:rPr>
          <w:rFonts w:asciiTheme="minorHAnsi" w:hAnsiTheme="minorHAnsi" w:cstheme="minorHAnsi"/>
          <w:bCs/>
          <w:szCs w:val="24"/>
        </w:rPr>
        <w:t xml:space="preserve">v </w:t>
      </w:r>
      <w:r w:rsidR="00EB7B40" w:rsidRPr="00640592">
        <w:rPr>
          <w:rFonts w:asciiTheme="minorHAnsi" w:hAnsiTheme="minorHAnsi" w:cstheme="minorHAnsi"/>
          <w:bCs/>
          <w:szCs w:val="24"/>
        </w:rPr>
        <w:t>Krškem</w:t>
      </w:r>
      <w:r w:rsidR="0059392F" w:rsidRPr="00640592">
        <w:rPr>
          <w:rFonts w:asciiTheme="minorHAnsi" w:hAnsiTheme="minorHAnsi" w:cstheme="minorHAnsi"/>
          <w:bCs/>
          <w:szCs w:val="24"/>
        </w:rPr>
        <w:t>.</w:t>
      </w:r>
    </w:p>
    <w:p w14:paraId="630EAF93" w14:textId="77777777" w:rsidR="00B87017" w:rsidRPr="00640592" w:rsidRDefault="004C3E31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Izvedba: </w:t>
      </w:r>
      <w:r w:rsidR="00723B8C" w:rsidRPr="00640592">
        <w:rPr>
          <w:rFonts w:asciiTheme="minorHAnsi" w:hAnsiTheme="minorHAnsi" w:cstheme="minorHAnsi"/>
          <w:szCs w:val="24"/>
        </w:rPr>
        <w:t xml:space="preserve">DSRPS </w:t>
      </w:r>
      <w:r w:rsidR="00C43B9D" w:rsidRPr="00640592">
        <w:rPr>
          <w:rFonts w:asciiTheme="minorHAnsi" w:hAnsiTheme="minorHAnsi" w:cstheme="minorHAnsi"/>
          <w:szCs w:val="24"/>
        </w:rPr>
        <w:t>in</w:t>
      </w:r>
      <w:r w:rsidR="005D12A5" w:rsidRPr="00640592">
        <w:rPr>
          <w:rFonts w:asciiTheme="minorHAnsi" w:hAnsiTheme="minorHAnsi" w:cstheme="minorHAnsi"/>
          <w:szCs w:val="24"/>
        </w:rPr>
        <w:t xml:space="preserve"> </w:t>
      </w:r>
      <w:r w:rsidR="00EB7B40" w:rsidRPr="00640592">
        <w:rPr>
          <w:rFonts w:asciiTheme="minorHAnsi" w:hAnsiTheme="minorHAnsi" w:cstheme="minorHAnsi"/>
          <w:szCs w:val="24"/>
        </w:rPr>
        <w:t>OŠ Mihajla Rostoharja Krško</w:t>
      </w:r>
      <w:r w:rsidR="00546AE8" w:rsidRPr="00640592">
        <w:rPr>
          <w:rFonts w:asciiTheme="minorHAnsi" w:hAnsiTheme="minorHAnsi" w:cstheme="minorHAnsi"/>
          <w:szCs w:val="24"/>
        </w:rPr>
        <w:t>.</w:t>
      </w:r>
    </w:p>
    <w:p w14:paraId="4572760A" w14:textId="77777777" w:rsidR="004C3E31" w:rsidRPr="00640592" w:rsidRDefault="00ED2883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V </w:t>
      </w:r>
      <w:r w:rsidR="0059392F" w:rsidRPr="00640592">
        <w:rPr>
          <w:rFonts w:asciiTheme="minorHAnsi" w:hAnsiTheme="minorHAnsi" w:cstheme="minorHAnsi"/>
          <w:szCs w:val="24"/>
        </w:rPr>
        <w:t>d</w:t>
      </w:r>
      <w:r w:rsidRPr="00640592">
        <w:rPr>
          <w:rFonts w:asciiTheme="minorHAnsi" w:hAnsiTheme="minorHAnsi" w:cstheme="minorHAnsi"/>
          <w:szCs w:val="24"/>
        </w:rPr>
        <w:t>ruštvu si jemljemo pravico, da uskladimo drug kraj in soorganizatorja dogodka.</w:t>
      </w:r>
    </w:p>
    <w:p w14:paraId="53273D17" w14:textId="77777777" w:rsidR="004C0E80" w:rsidRPr="00640592" w:rsidRDefault="004C0E80" w:rsidP="00640592">
      <w:pPr>
        <w:rPr>
          <w:rFonts w:asciiTheme="minorHAnsi" w:hAnsiTheme="minorHAnsi" w:cstheme="minorHAnsi"/>
          <w:szCs w:val="24"/>
        </w:rPr>
      </w:pPr>
    </w:p>
    <w:p w14:paraId="235F84EE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 xml:space="preserve">5. </w:t>
      </w:r>
      <w:r w:rsidRPr="00640592">
        <w:rPr>
          <w:rFonts w:asciiTheme="minorHAnsi" w:hAnsiTheme="minorHAnsi" w:cstheme="minorHAnsi"/>
          <w:b/>
          <w:szCs w:val="24"/>
          <w:u w:val="single"/>
        </w:rPr>
        <w:t>Priznanja društva</w:t>
      </w:r>
    </w:p>
    <w:p w14:paraId="227B75AE" w14:textId="77777777" w:rsidR="00F10259" w:rsidRPr="00640592" w:rsidRDefault="00F10259" w:rsidP="00741473">
      <w:pPr>
        <w:jc w:val="left"/>
        <w:rPr>
          <w:rFonts w:asciiTheme="minorHAnsi" w:hAnsiTheme="minorHAnsi" w:cstheme="minorHAnsi"/>
          <w:szCs w:val="24"/>
        </w:rPr>
      </w:pPr>
    </w:p>
    <w:p w14:paraId="755E582B" w14:textId="77777777" w:rsidR="004C3E31" w:rsidRPr="00640592" w:rsidRDefault="004C3E31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Priprava in izvedba podelitev priznanj za prizadevno delo in dosežke:</w:t>
      </w:r>
    </w:p>
    <w:p w14:paraId="3F696028" w14:textId="77777777" w:rsidR="004C3E31" w:rsidRPr="00640592" w:rsidRDefault="004C3E31" w:rsidP="00640592">
      <w:pPr>
        <w:numPr>
          <w:ilvl w:val="0"/>
          <w:numId w:val="5"/>
        </w:numPr>
        <w:tabs>
          <w:tab w:val="clear" w:pos="360"/>
          <w:tab w:val="num" w:pos="1080"/>
        </w:tabs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Priznanje ANTONA SKALE – najvišje področno priznanje za dolgoletno uspešno delo. Podelitev do šest (6) priznanj za posameznike in eno (1) priznanje za zavode bo na letnem srečanju specialnih in rehabilitacijskih pedagogov</w:t>
      </w:r>
      <w:r w:rsidR="0070003B" w:rsidRPr="00640592">
        <w:rPr>
          <w:rFonts w:asciiTheme="minorHAnsi" w:hAnsiTheme="minorHAnsi" w:cstheme="minorHAnsi"/>
          <w:szCs w:val="24"/>
        </w:rPr>
        <w:t xml:space="preserve"> v</w:t>
      </w:r>
      <w:r w:rsidR="002A30D7" w:rsidRPr="00640592">
        <w:rPr>
          <w:rFonts w:asciiTheme="minorHAnsi" w:hAnsiTheme="minorHAnsi" w:cstheme="minorHAnsi"/>
          <w:szCs w:val="24"/>
        </w:rPr>
        <w:t xml:space="preserve"> </w:t>
      </w:r>
      <w:r w:rsidR="004D5989" w:rsidRPr="00640592">
        <w:rPr>
          <w:rFonts w:asciiTheme="minorHAnsi" w:hAnsiTheme="minorHAnsi" w:cstheme="minorHAnsi"/>
          <w:szCs w:val="24"/>
        </w:rPr>
        <w:t>oktob</w:t>
      </w:r>
      <w:r w:rsidR="0070003B" w:rsidRPr="00640592">
        <w:rPr>
          <w:rFonts w:asciiTheme="minorHAnsi" w:hAnsiTheme="minorHAnsi" w:cstheme="minorHAnsi"/>
          <w:szCs w:val="24"/>
        </w:rPr>
        <w:t>ru</w:t>
      </w:r>
      <w:r w:rsidRPr="00640592">
        <w:rPr>
          <w:rFonts w:asciiTheme="minorHAnsi" w:hAnsiTheme="minorHAnsi" w:cstheme="minorHAnsi"/>
          <w:szCs w:val="24"/>
        </w:rPr>
        <w:t xml:space="preserve"> </w:t>
      </w:r>
      <w:r w:rsidR="009C28AA" w:rsidRPr="00640592">
        <w:rPr>
          <w:rFonts w:asciiTheme="minorHAnsi" w:hAnsiTheme="minorHAnsi" w:cstheme="minorHAnsi"/>
          <w:bCs/>
          <w:szCs w:val="24"/>
        </w:rPr>
        <w:t>20</w:t>
      </w:r>
      <w:r w:rsidR="00E97B74" w:rsidRPr="00640592">
        <w:rPr>
          <w:rFonts w:asciiTheme="minorHAnsi" w:hAnsiTheme="minorHAnsi" w:cstheme="minorHAnsi"/>
          <w:bCs/>
          <w:szCs w:val="24"/>
        </w:rPr>
        <w:t>2</w:t>
      </w:r>
      <w:r w:rsidR="00EB7B40" w:rsidRPr="00640592">
        <w:rPr>
          <w:rFonts w:asciiTheme="minorHAnsi" w:hAnsiTheme="minorHAnsi" w:cstheme="minorHAnsi"/>
          <w:bCs/>
          <w:szCs w:val="24"/>
        </w:rPr>
        <w:t>4</w:t>
      </w:r>
      <w:r w:rsidR="00546AE8" w:rsidRPr="00640592">
        <w:rPr>
          <w:rFonts w:asciiTheme="minorHAnsi" w:hAnsiTheme="minorHAnsi" w:cstheme="minorHAnsi"/>
          <w:bCs/>
          <w:szCs w:val="24"/>
        </w:rPr>
        <w:t>.</w:t>
      </w:r>
    </w:p>
    <w:p w14:paraId="489AC628" w14:textId="77777777" w:rsidR="004C3E31" w:rsidRPr="00640592" w:rsidRDefault="002B6CC2" w:rsidP="00640592">
      <w:pPr>
        <w:ind w:firstLine="360"/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Izvedba: k</w:t>
      </w:r>
      <w:r w:rsidR="004C3E31" w:rsidRPr="00640592">
        <w:rPr>
          <w:rFonts w:asciiTheme="minorHAnsi" w:hAnsiTheme="minorHAnsi" w:cstheme="minorHAnsi"/>
          <w:szCs w:val="24"/>
        </w:rPr>
        <w:t>omisija za plakete Antona Skale</w:t>
      </w:r>
      <w:r w:rsidR="0070003B" w:rsidRPr="00640592">
        <w:rPr>
          <w:rFonts w:asciiTheme="minorHAnsi" w:hAnsiTheme="minorHAnsi" w:cstheme="minorHAnsi"/>
          <w:szCs w:val="24"/>
        </w:rPr>
        <w:t>.</w:t>
      </w:r>
    </w:p>
    <w:p w14:paraId="74B0CE62" w14:textId="77777777" w:rsidR="004C3E31" w:rsidRPr="00640592" w:rsidRDefault="004C3E31" w:rsidP="0064059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Priznanja za najboljša otroška in mladinska glasila zavodov za usposabljanje. Podelitev treh (3) priznanj za področje LMDR in ZTTMDR ter treh (3) priznanj za ostala področja</w:t>
      </w:r>
      <w:r w:rsidR="0070003B" w:rsidRPr="00640592">
        <w:rPr>
          <w:rFonts w:asciiTheme="minorHAnsi" w:hAnsiTheme="minorHAnsi" w:cstheme="minorHAnsi"/>
          <w:sz w:val="24"/>
          <w:szCs w:val="24"/>
        </w:rPr>
        <w:t xml:space="preserve"> v</w:t>
      </w:r>
      <w:r w:rsidR="002A30D7" w:rsidRPr="00640592">
        <w:rPr>
          <w:rFonts w:asciiTheme="minorHAnsi" w:hAnsiTheme="minorHAnsi" w:cstheme="minorHAnsi"/>
          <w:sz w:val="24"/>
          <w:szCs w:val="24"/>
        </w:rPr>
        <w:t xml:space="preserve"> </w:t>
      </w:r>
      <w:r w:rsidRPr="00640592">
        <w:rPr>
          <w:rFonts w:asciiTheme="minorHAnsi" w:hAnsiTheme="minorHAnsi" w:cstheme="minorHAnsi"/>
          <w:sz w:val="24"/>
          <w:szCs w:val="24"/>
        </w:rPr>
        <w:t>oktob</w:t>
      </w:r>
      <w:r w:rsidR="0070003B" w:rsidRPr="00640592">
        <w:rPr>
          <w:rFonts w:asciiTheme="minorHAnsi" w:hAnsiTheme="minorHAnsi" w:cstheme="minorHAnsi"/>
          <w:sz w:val="24"/>
          <w:szCs w:val="24"/>
        </w:rPr>
        <w:t>ru</w:t>
      </w:r>
      <w:r w:rsidRPr="00640592">
        <w:rPr>
          <w:rFonts w:asciiTheme="minorHAnsi" w:hAnsiTheme="minorHAnsi" w:cstheme="minorHAnsi"/>
          <w:sz w:val="24"/>
          <w:szCs w:val="24"/>
        </w:rPr>
        <w:t xml:space="preserve"> </w:t>
      </w:r>
      <w:r w:rsidR="009C28AA" w:rsidRPr="00640592">
        <w:rPr>
          <w:rFonts w:asciiTheme="minorHAnsi" w:hAnsiTheme="minorHAnsi" w:cstheme="minorHAnsi"/>
          <w:bCs/>
          <w:sz w:val="24"/>
          <w:szCs w:val="24"/>
        </w:rPr>
        <w:t>20</w:t>
      </w:r>
      <w:r w:rsidR="00E97B74" w:rsidRPr="00640592">
        <w:rPr>
          <w:rFonts w:asciiTheme="minorHAnsi" w:hAnsiTheme="minorHAnsi" w:cstheme="minorHAnsi"/>
          <w:bCs/>
          <w:sz w:val="24"/>
          <w:szCs w:val="24"/>
        </w:rPr>
        <w:t>2</w:t>
      </w:r>
      <w:r w:rsidR="00EB7B40" w:rsidRPr="00640592">
        <w:rPr>
          <w:rFonts w:asciiTheme="minorHAnsi" w:hAnsiTheme="minorHAnsi" w:cstheme="minorHAnsi"/>
          <w:bCs/>
          <w:sz w:val="24"/>
          <w:szCs w:val="24"/>
        </w:rPr>
        <w:t>4</w:t>
      </w:r>
      <w:r w:rsidRPr="006405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EA8E59" w14:textId="77777777" w:rsidR="002048F2" w:rsidRPr="00640592" w:rsidRDefault="002B6CC2" w:rsidP="00640592">
      <w:pPr>
        <w:pStyle w:val="Odstavekseznam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Izvedba: k</w:t>
      </w:r>
      <w:r w:rsidR="004C3E31" w:rsidRPr="00640592">
        <w:rPr>
          <w:rFonts w:asciiTheme="minorHAnsi" w:hAnsiTheme="minorHAnsi" w:cstheme="minorHAnsi"/>
          <w:sz w:val="24"/>
          <w:szCs w:val="24"/>
        </w:rPr>
        <w:t xml:space="preserve">omisija za izbor najboljših otroških in mladinskih </w:t>
      </w:r>
      <w:r w:rsidRPr="00640592">
        <w:rPr>
          <w:rFonts w:asciiTheme="minorHAnsi" w:hAnsiTheme="minorHAnsi" w:cstheme="minorHAnsi"/>
          <w:sz w:val="24"/>
          <w:szCs w:val="24"/>
        </w:rPr>
        <w:t>glasil zavodov za usposabljanje</w:t>
      </w:r>
      <w:r w:rsidR="0070003B" w:rsidRPr="00640592">
        <w:rPr>
          <w:rFonts w:asciiTheme="minorHAnsi" w:hAnsiTheme="minorHAnsi" w:cstheme="minorHAnsi"/>
          <w:sz w:val="24"/>
          <w:szCs w:val="24"/>
        </w:rPr>
        <w:t>.</w:t>
      </w:r>
    </w:p>
    <w:p w14:paraId="6A63B2D6" w14:textId="77777777" w:rsidR="004C3E31" w:rsidRPr="00640592" w:rsidRDefault="004C3E31" w:rsidP="0064059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Priznanje sekcij Društva specialnih in rehabilitacijskih pedagogov Slovenije. Podelitev priznanj za posamezne sekcije bo na Izobraževalnih dnevih specialnih in rehabilitacijskih pedagogov</w:t>
      </w:r>
      <w:r w:rsidR="0070003B" w:rsidRPr="00640592">
        <w:rPr>
          <w:rFonts w:asciiTheme="minorHAnsi" w:hAnsiTheme="minorHAnsi" w:cstheme="minorHAnsi"/>
          <w:sz w:val="24"/>
          <w:szCs w:val="24"/>
        </w:rPr>
        <w:t xml:space="preserve"> </w:t>
      </w:r>
      <w:r w:rsidR="00E97B74" w:rsidRPr="00640592">
        <w:rPr>
          <w:rFonts w:asciiTheme="minorHAnsi" w:hAnsiTheme="minorHAnsi" w:cstheme="minorHAnsi"/>
          <w:sz w:val="24"/>
          <w:szCs w:val="24"/>
        </w:rPr>
        <w:t>2</w:t>
      </w:r>
      <w:r w:rsidR="00EB7B40" w:rsidRPr="00640592">
        <w:rPr>
          <w:rFonts w:asciiTheme="minorHAnsi" w:hAnsiTheme="minorHAnsi" w:cstheme="minorHAnsi"/>
          <w:sz w:val="24"/>
          <w:szCs w:val="24"/>
        </w:rPr>
        <w:t>6</w:t>
      </w:r>
      <w:r w:rsidR="00E97B74" w:rsidRPr="00640592">
        <w:rPr>
          <w:rFonts w:asciiTheme="minorHAnsi" w:hAnsiTheme="minorHAnsi" w:cstheme="minorHAnsi"/>
          <w:sz w:val="24"/>
          <w:szCs w:val="24"/>
        </w:rPr>
        <w:t>.</w:t>
      </w:r>
      <w:r w:rsidR="009C28AA" w:rsidRPr="00640592">
        <w:rPr>
          <w:rFonts w:asciiTheme="minorHAnsi" w:hAnsiTheme="minorHAnsi" w:cstheme="minorHAnsi"/>
          <w:sz w:val="24"/>
          <w:szCs w:val="24"/>
        </w:rPr>
        <w:t xml:space="preserve"> mar</w:t>
      </w:r>
      <w:r w:rsidR="0070003B" w:rsidRPr="00640592">
        <w:rPr>
          <w:rFonts w:asciiTheme="minorHAnsi" w:hAnsiTheme="minorHAnsi" w:cstheme="minorHAnsi"/>
          <w:sz w:val="24"/>
          <w:szCs w:val="24"/>
        </w:rPr>
        <w:t>ca</w:t>
      </w:r>
      <w:r w:rsidR="009C28AA" w:rsidRPr="00640592">
        <w:rPr>
          <w:rFonts w:asciiTheme="minorHAnsi" w:hAnsiTheme="minorHAnsi" w:cstheme="minorHAnsi"/>
          <w:sz w:val="24"/>
          <w:szCs w:val="24"/>
        </w:rPr>
        <w:t xml:space="preserve"> 20</w:t>
      </w:r>
      <w:r w:rsidR="00E97B74" w:rsidRPr="00640592">
        <w:rPr>
          <w:rFonts w:asciiTheme="minorHAnsi" w:hAnsiTheme="minorHAnsi" w:cstheme="minorHAnsi"/>
          <w:sz w:val="24"/>
          <w:szCs w:val="24"/>
        </w:rPr>
        <w:t>2</w:t>
      </w:r>
      <w:r w:rsidR="00EB7B40" w:rsidRPr="00640592">
        <w:rPr>
          <w:rFonts w:asciiTheme="minorHAnsi" w:hAnsiTheme="minorHAnsi" w:cstheme="minorHAnsi"/>
          <w:sz w:val="24"/>
          <w:szCs w:val="24"/>
        </w:rPr>
        <w:t>4</w:t>
      </w:r>
      <w:r w:rsidRPr="006405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40592">
        <w:rPr>
          <w:rFonts w:asciiTheme="minorHAnsi" w:hAnsiTheme="minorHAnsi" w:cstheme="minorHAnsi"/>
          <w:sz w:val="24"/>
          <w:szCs w:val="24"/>
        </w:rPr>
        <w:t>v Portorožu.</w:t>
      </w:r>
    </w:p>
    <w:p w14:paraId="0DD0B907" w14:textId="77777777" w:rsidR="004C3E31" w:rsidRPr="00640592" w:rsidRDefault="004C3E31" w:rsidP="00640592">
      <w:pPr>
        <w:ind w:firstLine="360"/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Izvedba: upravn</w:t>
      </w:r>
      <w:r w:rsidR="002B6CC2" w:rsidRPr="00640592">
        <w:rPr>
          <w:rFonts w:asciiTheme="minorHAnsi" w:hAnsiTheme="minorHAnsi" w:cstheme="minorHAnsi"/>
          <w:szCs w:val="24"/>
        </w:rPr>
        <w:t>i odbori sekcij in predsedstvo g</w:t>
      </w:r>
      <w:r w:rsidRPr="00640592">
        <w:rPr>
          <w:rFonts w:asciiTheme="minorHAnsi" w:hAnsiTheme="minorHAnsi" w:cstheme="minorHAnsi"/>
          <w:szCs w:val="24"/>
        </w:rPr>
        <w:t>lavnega odbora</w:t>
      </w:r>
      <w:r w:rsidR="00701BB0" w:rsidRPr="00640592">
        <w:rPr>
          <w:rFonts w:asciiTheme="minorHAnsi" w:hAnsiTheme="minorHAnsi" w:cstheme="minorHAnsi"/>
          <w:szCs w:val="24"/>
        </w:rPr>
        <w:t>.</w:t>
      </w:r>
    </w:p>
    <w:p w14:paraId="1B56E9A2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704DA625" w14:textId="77777777" w:rsidR="00F10259" w:rsidRPr="00640592" w:rsidRDefault="00FB56E9" w:rsidP="00640592">
      <w:pPr>
        <w:rPr>
          <w:rFonts w:asciiTheme="minorHAnsi" w:hAnsiTheme="minorHAnsi" w:cstheme="minorHAnsi"/>
          <w:b/>
          <w:szCs w:val="24"/>
          <w:u w:val="single"/>
        </w:rPr>
      </w:pPr>
      <w:r w:rsidRPr="00640592">
        <w:rPr>
          <w:rFonts w:asciiTheme="minorHAnsi" w:hAnsiTheme="minorHAnsi" w:cstheme="minorHAnsi"/>
          <w:b/>
          <w:szCs w:val="24"/>
        </w:rPr>
        <w:t xml:space="preserve">6.  </w:t>
      </w:r>
      <w:r w:rsidR="00F10259" w:rsidRPr="00640592">
        <w:rPr>
          <w:rFonts w:asciiTheme="minorHAnsi" w:hAnsiTheme="minorHAnsi" w:cstheme="minorHAnsi"/>
          <w:b/>
          <w:szCs w:val="24"/>
          <w:u w:val="single"/>
        </w:rPr>
        <w:t>Sekcije društva</w:t>
      </w:r>
    </w:p>
    <w:p w14:paraId="6DEBBF6B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</w:p>
    <w:p w14:paraId="081B4DF5" w14:textId="77777777" w:rsidR="00F10259" w:rsidRPr="00640592" w:rsidRDefault="00F10259" w:rsidP="00640592">
      <w:pPr>
        <w:pStyle w:val="Telobesedila"/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Sekcije Društva specialnih in rehabilitacijskih pedagogov Slovenije bodo izvedle naslednje pomembnejše skupne naloge:</w:t>
      </w:r>
    </w:p>
    <w:p w14:paraId="1A8A5AA4" w14:textId="77777777" w:rsidR="00F10259" w:rsidRPr="00640592" w:rsidRDefault="00F10259" w:rsidP="00640592">
      <w:pPr>
        <w:pStyle w:val="Telobesedila"/>
        <w:rPr>
          <w:rFonts w:asciiTheme="minorHAnsi" w:hAnsiTheme="minorHAnsi" w:cstheme="minorHAnsi"/>
          <w:szCs w:val="24"/>
        </w:rPr>
      </w:pPr>
    </w:p>
    <w:p w14:paraId="48C4069E" w14:textId="77777777" w:rsidR="00586702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LMDR sekcija</w:t>
      </w:r>
    </w:p>
    <w:p w14:paraId="233EA85A" w14:textId="75062906" w:rsidR="00EB7B40" w:rsidRPr="00640592" w:rsidRDefault="00EB7B40" w:rsidP="00640592">
      <w:pPr>
        <w:pStyle w:val="Odstavekseznama"/>
        <w:numPr>
          <w:ilvl w:val="0"/>
          <w:numId w:val="26"/>
        </w:numPr>
        <w:tabs>
          <w:tab w:val="left" w:pos="29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Državno likovno srečanje OŠPP, 11. aprila 2024, OŠ Dragotin Kette, Novo mesto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35CD4D14" w14:textId="0860BF2C" w:rsidR="00EB7B40" w:rsidRPr="00640592" w:rsidRDefault="00EB7B40" w:rsidP="00640592">
      <w:pPr>
        <w:pStyle w:val="Odstavekseznama"/>
        <w:numPr>
          <w:ilvl w:val="0"/>
          <w:numId w:val="26"/>
        </w:numPr>
        <w:tabs>
          <w:tab w:val="left" w:pos="29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Srečanje gledaliških skupin OŠPP, 20. marca in 21. marca 2024, OŠ dr. Slavka Gruma, Zagorje ob Savi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2012BD94" w14:textId="0292B55C" w:rsidR="00EB7B40" w:rsidRPr="00640592" w:rsidRDefault="00EB7B40" w:rsidP="00640592">
      <w:pPr>
        <w:pStyle w:val="Odstavekseznama"/>
        <w:numPr>
          <w:ilvl w:val="0"/>
          <w:numId w:val="26"/>
        </w:numPr>
        <w:tabs>
          <w:tab w:val="left" w:pos="29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Timski sestanek izvajalcev ZSA za pripravo in organizacijo posveta, 7. marca 2024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09FF8AEB" w14:textId="51442AA4" w:rsidR="00EB7B40" w:rsidRPr="00640592" w:rsidRDefault="00EB7B40" w:rsidP="00640592">
      <w:pPr>
        <w:pStyle w:val="Odstavekseznama"/>
        <w:numPr>
          <w:ilvl w:val="0"/>
          <w:numId w:val="26"/>
        </w:numPr>
        <w:tabs>
          <w:tab w:val="left" w:pos="29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 xml:space="preserve">3. Posvet izvajalcev DSP v sodelovanju z ZRSŠ, OE Celje, </w:t>
      </w:r>
      <w:r w:rsidR="007A362E" w:rsidRPr="00640592">
        <w:rPr>
          <w:rFonts w:asciiTheme="minorHAnsi" w:hAnsiTheme="minorHAnsi" w:cstheme="minorHAnsi"/>
          <w:sz w:val="24"/>
          <w:szCs w:val="24"/>
        </w:rPr>
        <w:t>a</w:t>
      </w:r>
      <w:r w:rsidRPr="00640592">
        <w:rPr>
          <w:rFonts w:asciiTheme="minorHAnsi" w:hAnsiTheme="minorHAnsi" w:cstheme="minorHAnsi"/>
          <w:sz w:val="24"/>
          <w:szCs w:val="24"/>
        </w:rPr>
        <w:t>pril 2024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2B811D08" w14:textId="3F24B377" w:rsidR="00EB7B40" w:rsidRPr="00640592" w:rsidRDefault="00EB7B40" w:rsidP="00640592">
      <w:pPr>
        <w:pStyle w:val="Odstavekseznama"/>
        <w:numPr>
          <w:ilvl w:val="0"/>
          <w:numId w:val="26"/>
        </w:numPr>
        <w:tabs>
          <w:tab w:val="left" w:pos="29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Zaključna evalvacija srečanj</w:t>
      </w:r>
      <w:r w:rsidR="007A362E" w:rsidRPr="00640592">
        <w:rPr>
          <w:rFonts w:asciiTheme="minorHAnsi" w:hAnsiTheme="minorHAnsi" w:cstheme="minorHAnsi"/>
          <w:sz w:val="24"/>
          <w:szCs w:val="24"/>
        </w:rPr>
        <w:t>, m</w:t>
      </w:r>
      <w:r w:rsidRPr="00640592">
        <w:rPr>
          <w:rFonts w:asciiTheme="minorHAnsi" w:hAnsiTheme="minorHAnsi" w:cstheme="minorHAnsi"/>
          <w:sz w:val="24"/>
          <w:szCs w:val="24"/>
        </w:rPr>
        <w:t>aj 2024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13439693" w14:textId="7E05BD8F" w:rsidR="00EB7B40" w:rsidRPr="00640592" w:rsidRDefault="00EB7B40" w:rsidP="00640592">
      <w:pPr>
        <w:pStyle w:val="Odstavekseznama"/>
        <w:numPr>
          <w:ilvl w:val="0"/>
          <w:numId w:val="26"/>
        </w:numPr>
        <w:tabs>
          <w:tab w:val="left" w:pos="29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Timski sestanek za revijo Zapojmo zaigrajmo zaplešimo v šolskem letu 2024/25</w:t>
      </w:r>
      <w:r w:rsidR="007A362E" w:rsidRPr="00640592">
        <w:rPr>
          <w:rFonts w:asciiTheme="minorHAnsi" w:hAnsiTheme="minorHAnsi" w:cstheme="minorHAnsi"/>
          <w:sz w:val="24"/>
          <w:szCs w:val="24"/>
        </w:rPr>
        <w:t>, m</w:t>
      </w:r>
      <w:r w:rsidRPr="00640592">
        <w:rPr>
          <w:rFonts w:asciiTheme="minorHAnsi" w:hAnsiTheme="minorHAnsi" w:cstheme="minorHAnsi"/>
          <w:sz w:val="24"/>
          <w:szCs w:val="24"/>
        </w:rPr>
        <w:t>aj 2024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22F430A3" w14:textId="77777777" w:rsidR="00FB56E9" w:rsidRPr="00640592" w:rsidRDefault="00FB56E9" w:rsidP="00640592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CFAAFA4" w14:textId="77777777" w:rsidR="00586702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ZTTMDR sekcija</w:t>
      </w:r>
    </w:p>
    <w:p w14:paraId="0830D291" w14:textId="3D461547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Prispevek dveh članov komisije za ID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540AA9B1" w14:textId="44AB2839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 xml:space="preserve">Organizacija delovnega srečanja na temo Prednosti in slabosti pri realizaciji Posebnega programa V in I na VI. stopnji 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381CBACD" w14:textId="7532EDF7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Ekskurzija (OŠ IV M. Sobota, Strokovni center Veržej)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41371999" w14:textId="77777777" w:rsidR="00586702" w:rsidRPr="00640592" w:rsidRDefault="00586702" w:rsidP="00640592">
      <w:pPr>
        <w:pStyle w:val="Odstavekseznama"/>
        <w:spacing w:after="0" w:line="240" w:lineRule="auto"/>
        <w:ind w:left="4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DDD53A" w14:textId="77777777" w:rsidR="00586702" w:rsidRPr="00640592" w:rsidRDefault="00586702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ČVM</w:t>
      </w:r>
      <w:r w:rsidR="00F10259" w:rsidRPr="00640592">
        <w:rPr>
          <w:rFonts w:asciiTheme="minorHAnsi" w:hAnsiTheme="minorHAnsi" w:cstheme="minorHAnsi"/>
          <w:b/>
          <w:szCs w:val="24"/>
        </w:rPr>
        <w:t xml:space="preserve"> sekcija</w:t>
      </w:r>
    </w:p>
    <w:p w14:paraId="4E49F952" w14:textId="77777777" w:rsidR="0071465E" w:rsidRPr="00640592" w:rsidRDefault="00AD6986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Sestanek upravnega odbora sekcije – januar, april, september 2023.</w:t>
      </w:r>
    </w:p>
    <w:p w14:paraId="06EEA452" w14:textId="77777777" w:rsidR="002A30D7" w:rsidRPr="00640592" w:rsidRDefault="00AD6986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640592">
        <w:rPr>
          <w:rFonts w:asciiTheme="minorHAnsi" w:hAnsiTheme="minorHAnsi" w:cstheme="minorHAnsi"/>
        </w:rPr>
        <w:t>Zavodi</w:t>
      </w:r>
      <w:r w:rsidR="00CD08AB" w:rsidRPr="00640592">
        <w:rPr>
          <w:rFonts w:asciiTheme="minorHAnsi" w:hAnsiTheme="minorHAnsi" w:cstheme="minorHAnsi"/>
        </w:rPr>
        <w:t>j</w:t>
      </w:r>
      <w:r w:rsidRPr="00640592">
        <w:rPr>
          <w:rFonts w:asciiTheme="minorHAnsi" w:hAnsiTheme="minorHAnsi" w:cstheme="minorHAnsi"/>
        </w:rPr>
        <w:t>ada</w:t>
      </w:r>
      <w:proofErr w:type="spellEnd"/>
      <w:r w:rsidRPr="00640592">
        <w:rPr>
          <w:rFonts w:asciiTheme="minorHAnsi" w:hAnsiTheme="minorHAnsi" w:cstheme="minorHAnsi"/>
        </w:rPr>
        <w:t>, maj 2023</w:t>
      </w:r>
      <w:r w:rsidR="003308B2" w:rsidRPr="00640592">
        <w:rPr>
          <w:rFonts w:asciiTheme="minorHAnsi" w:hAnsiTheme="minorHAnsi" w:cstheme="minorHAnsi"/>
        </w:rPr>
        <w:t>.</w:t>
      </w:r>
    </w:p>
    <w:p w14:paraId="0C2295FD" w14:textId="77777777" w:rsidR="00AD6986" w:rsidRPr="00640592" w:rsidRDefault="00AD6986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640592">
        <w:rPr>
          <w:rFonts w:asciiTheme="minorHAnsi" w:hAnsiTheme="minorHAnsi" w:cstheme="minorHAnsi"/>
        </w:rPr>
        <w:t>Odbojki</w:t>
      </w:r>
      <w:r w:rsidR="00CD08AB" w:rsidRPr="00640592">
        <w:rPr>
          <w:rFonts w:asciiTheme="minorHAnsi" w:hAnsiTheme="minorHAnsi" w:cstheme="minorHAnsi"/>
        </w:rPr>
        <w:t>j</w:t>
      </w:r>
      <w:r w:rsidRPr="00640592">
        <w:rPr>
          <w:rFonts w:asciiTheme="minorHAnsi" w:hAnsiTheme="minorHAnsi" w:cstheme="minorHAnsi"/>
        </w:rPr>
        <w:t>ada</w:t>
      </w:r>
      <w:proofErr w:type="spellEnd"/>
      <w:r w:rsidRPr="00640592">
        <w:rPr>
          <w:rFonts w:asciiTheme="minorHAnsi" w:hAnsiTheme="minorHAnsi" w:cstheme="minorHAnsi"/>
        </w:rPr>
        <w:t>, november 2023</w:t>
      </w:r>
      <w:r w:rsidR="003308B2" w:rsidRPr="00640592">
        <w:rPr>
          <w:rFonts w:asciiTheme="minorHAnsi" w:hAnsiTheme="minorHAnsi" w:cstheme="minorHAnsi"/>
        </w:rPr>
        <w:t>.</w:t>
      </w:r>
    </w:p>
    <w:p w14:paraId="25E0C73B" w14:textId="77777777" w:rsidR="003308B2" w:rsidRPr="00640592" w:rsidRDefault="003308B2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Študijska srečanja delavcev v zavodih ČVM, september 2023 (1/3 srečanje).</w:t>
      </w:r>
    </w:p>
    <w:p w14:paraId="3B47DE60" w14:textId="77777777" w:rsidR="0071465E" w:rsidRPr="00640592" w:rsidRDefault="0071465E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Izdaja 5</w:t>
      </w:r>
      <w:r w:rsidR="003308B2" w:rsidRPr="00640592">
        <w:rPr>
          <w:rFonts w:asciiTheme="minorHAnsi" w:hAnsiTheme="minorHAnsi" w:cstheme="minorHAnsi"/>
        </w:rPr>
        <w:t>4</w:t>
      </w:r>
      <w:r w:rsidRPr="00640592">
        <w:rPr>
          <w:rFonts w:asciiTheme="minorHAnsi" w:hAnsiTheme="minorHAnsi" w:cstheme="minorHAnsi"/>
        </w:rPr>
        <w:t>. številke glasila Ptički brez gnezda</w:t>
      </w:r>
      <w:r w:rsidR="002A30D7" w:rsidRPr="00640592">
        <w:rPr>
          <w:rFonts w:asciiTheme="minorHAnsi" w:hAnsiTheme="minorHAnsi" w:cstheme="minorHAnsi"/>
        </w:rPr>
        <w:t>.</w:t>
      </w:r>
    </w:p>
    <w:p w14:paraId="4F2AEEB4" w14:textId="77777777" w:rsidR="0070003B" w:rsidRPr="00640592" w:rsidRDefault="0070003B" w:rsidP="00640592">
      <w:pPr>
        <w:pStyle w:val="Navadensplet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3D144376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SURDO sekcija</w:t>
      </w:r>
    </w:p>
    <w:p w14:paraId="4D6CD810" w14:textId="3DE02613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 xml:space="preserve">Prevod materiala </w:t>
      </w:r>
      <w:proofErr w:type="spellStart"/>
      <w:r w:rsidRPr="0064059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6405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0592">
        <w:rPr>
          <w:rFonts w:asciiTheme="minorHAnsi" w:hAnsiTheme="minorHAnsi" w:cstheme="minorHAnsi"/>
          <w:sz w:val="24"/>
          <w:szCs w:val="24"/>
        </w:rPr>
        <w:t>mind</w:t>
      </w:r>
      <w:proofErr w:type="spellEnd"/>
      <w:r w:rsidRPr="006405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0592">
        <w:rPr>
          <w:rFonts w:asciiTheme="minorHAnsi" w:hAnsiTheme="minorHAnsi" w:cstheme="minorHAnsi"/>
          <w:sz w:val="24"/>
          <w:szCs w:val="24"/>
        </w:rPr>
        <w:t>readers</w:t>
      </w:r>
      <w:proofErr w:type="spellEnd"/>
      <w:r w:rsidRPr="00640592">
        <w:rPr>
          <w:rFonts w:asciiTheme="minorHAnsi" w:hAnsiTheme="minorHAnsi" w:cstheme="minorHAnsi"/>
          <w:sz w:val="24"/>
          <w:szCs w:val="24"/>
        </w:rPr>
        <w:t xml:space="preserve"> – nadaljevanje in zaključek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63A9C19D" w14:textId="5B217ECB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Predstavitev projekta TRAP UP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0275A225" w14:textId="2F0A0E0F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color w:val="201F1E"/>
          <w:sz w:val="24"/>
          <w:szCs w:val="24"/>
        </w:rPr>
        <w:t>Reševanje problema podmladka v SURDO SEKCIJI</w:t>
      </w:r>
      <w:r w:rsidR="00640592">
        <w:rPr>
          <w:rFonts w:asciiTheme="minorHAnsi" w:hAnsiTheme="minorHAnsi" w:cstheme="minorHAnsi"/>
          <w:color w:val="201F1E"/>
          <w:sz w:val="24"/>
          <w:szCs w:val="24"/>
        </w:rPr>
        <w:t>.</w:t>
      </w:r>
    </w:p>
    <w:p w14:paraId="75DA0D73" w14:textId="2FCA26E6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color w:val="201F1E"/>
          <w:sz w:val="24"/>
          <w:szCs w:val="24"/>
        </w:rPr>
      </w:pPr>
      <w:r w:rsidRPr="0064059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lastRenderedPageBreak/>
        <w:t>Izdaja delovnega učbenika in priročnika za pouk pri predmetu komunikacija v drugem razredu, ME RAZUMEŠ 5</w:t>
      </w:r>
      <w:r w:rsidR="0064059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4942F4D5" w14:textId="79430A09" w:rsidR="0070003B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color w:val="201F1E"/>
          <w:sz w:val="24"/>
          <w:szCs w:val="24"/>
        </w:rPr>
      </w:pPr>
      <w:r w:rsidRPr="0064059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Priprava delovnega učbenika in priročnika za pouk pri predmetu komunikacija v tretjem razredu, ME RAZUMEŠ 6</w:t>
      </w:r>
      <w:r w:rsidR="0064059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B76A1E" w14:textId="77777777" w:rsidR="00586702" w:rsidRPr="00640592" w:rsidRDefault="00586702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LOGO sekcija</w:t>
      </w:r>
    </w:p>
    <w:p w14:paraId="1F6ED977" w14:textId="1BE4FC39" w:rsidR="002F24A8" w:rsidRPr="00640592" w:rsidRDefault="007A362E" w:rsidP="00640592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Aktivno sodelovanje v komisiji za zgodnjo obravnavo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155056A8" w14:textId="77777777" w:rsidR="00640592" w:rsidRPr="00640592" w:rsidRDefault="00640592" w:rsidP="00640592">
      <w:pPr>
        <w:pStyle w:val="Navadensplet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Aktivno sodelovanje na Izobraževalnih dnevih specialne in rehabilitacijske pedagogike (marec 2024).</w:t>
      </w:r>
    </w:p>
    <w:p w14:paraId="7A997887" w14:textId="77777777" w:rsidR="007A362E" w:rsidRPr="00640592" w:rsidRDefault="007A362E" w:rsidP="00640592">
      <w:pPr>
        <w:pStyle w:val="Odstavekseznama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B1CC20" w14:textId="77777777" w:rsidR="00586702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TIFLO sekcija</w:t>
      </w:r>
    </w:p>
    <w:p w14:paraId="7BF0D5D7" w14:textId="77777777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 xml:space="preserve">Seje/srečanja TIFLO sekcije z obravnavo različnih strokovnih vprašanj, 3 </w:t>
      </w:r>
      <w:r w:rsidR="00CD08AB" w:rsidRPr="00640592">
        <w:rPr>
          <w:rFonts w:asciiTheme="minorHAnsi" w:hAnsiTheme="minorHAnsi" w:cstheme="minorHAnsi"/>
        </w:rPr>
        <w:t>x</w:t>
      </w:r>
      <w:r w:rsidRPr="00640592">
        <w:rPr>
          <w:rFonts w:asciiTheme="minorHAnsi" w:hAnsiTheme="minorHAnsi" w:cstheme="minorHAnsi"/>
        </w:rPr>
        <w:t xml:space="preserve"> letno</w:t>
      </w:r>
      <w:r w:rsidR="005D7F53" w:rsidRPr="00640592">
        <w:rPr>
          <w:rFonts w:asciiTheme="minorHAnsi" w:hAnsiTheme="minorHAnsi" w:cstheme="minorHAnsi"/>
        </w:rPr>
        <w:t>.</w:t>
      </w:r>
    </w:p>
    <w:p w14:paraId="6148A0CD" w14:textId="50A80560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Nadaljevanja dela komisij: Komisija za slovensko brajico, Komisija za pripravo terminološkega slovarja, Komisija za dostopnost</w:t>
      </w:r>
      <w:r w:rsidR="00640592">
        <w:rPr>
          <w:rFonts w:asciiTheme="minorHAnsi" w:hAnsiTheme="minorHAnsi" w:cstheme="minorHAnsi"/>
        </w:rPr>
        <w:t>.</w:t>
      </w:r>
    </w:p>
    <w:p w14:paraId="3A4DB084" w14:textId="77777777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Ohranjanje stikov s sorodnimi institucijami v  tujini in iskanje novih partnerstev za skupno delo v projektih</w:t>
      </w:r>
      <w:r w:rsidR="005D7F53" w:rsidRPr="00640592">
        <w:rPr>
          <w:rFonts w:asciiTheme="minorHAnsi" w:hAnsiTheme="minorHAnsi" w:cstheme="minorHAnsi"/>
        </w:rPr>
        <w:t>.</w:t>
      </w:r>
    </w:p>
    <w:p w14:paraId="51797BD6" w14:textId="77777777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 xml:space="preserve">Udeležba na mednarodnih kongresih, strokovnih konferencah </w:t>
      </w:r>
      <w:r w:rsidR="005D7F53" w:rsidRPr="00640592">
        <w:rPr>
          <w:rFonts w:asciiTheme="minorHAnsi" w:hAnsiTheme="minorHAnsi" w:cstheme="minorHAnsi"/>
        </w:rPr>
        <w:t>–</w:t>
      </w:r>
      <w:r w:rsidRPr="00640592">
        <w:rPr>
          <w:rFonts w:asciiTheme="minorHAnsi" w:hAnsiTheme="minorHAnsi" w:cstheme="minorHAnsi"/>
        </w:rPr>
        <w:t xml:space="preserve"> individualno</w:t>
      </w:r>
      <w:r w:rsidR="005D7F53" w:rsidRPr="00640592">
        <w:rPr>
          <w:rFonts w:asciiTheme="minorHAnsi" w:hAnsiTheme="minorHAnsi" w:cstheme="minorHAnsi"/>
        </w:rPr>
        <w:t>.</w:t>
      </w:r>
    </w:p>
    <w:p w14:paraId="3C90B050" w14:textId="77777777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Skupinsko članstvo v ICEVI (</w:t>
      </w:r>
      <w:proofErr w:type="spellStart"/>
      <w:r w:rsidRPr="00640592">
        <w:rPr>
          <w:rFonts w:asciiTheme="minorHAnsi" w:hAnsiTheme="minorHAnsi" w:cstheme="minorHAnsi"/>
        </w:rPr>
        <w:t>International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Council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for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Education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of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People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with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Visual</w:t>
      </w:r>
      <w:proofErr w:type="spellEnd"/>
      <w:r w:rsidRPr="00640592">
        <w:rPr>
          <w:rFonts w:asciiTheme="minorHAnsi" w:hAnsiTheme="minorHAnsi" w:cstheme="minorHAnsi"/>
        </w:rPr>
        <w:t xml:space="preserve"> </w:t>
      </w:r>
      <w:proofErr w:type="spellStart"/>
      <w:r w:rsidRPr="00640592">
        <w:rPr>
          <w:rFonts w:asciiTheme="minorHAnsi" w:hAnsiTheme="minorHAnsi" w:cstheme="minorHAnsi"/>
        </w:rPr>
        <w:t>Impairment</w:t>
      </w:r>
      <w:proofErr w:type="spellEnd"/>
      <w:r w:rsidRPr="00640592">
        <w:rPr>
          <w:rFonts w:asciiTheme="minorHAnsi" w:hAnsiTheme="minorHAnsi" w:cstheme="minorHAnsi"/>
        </w:rPr>
        <w:t>)</w:t>
      </w:r>
      <w:r w:rsidR="005D7F53" w:rsidRPr="00640592">
        <w:rPr>
          <w:rFonts w:asciiTheme="minorHAnsi" w:hAnsiTheme="minorHAnsi" w:cstheme="minorHAnsi"/>
        </w:rPr>
        <w:t>.</w:t>
      </w:r>
    </w:p>
    <w:p w14:paraId="15C8B24D" w14:textId="77777777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 xml:space="preserve">Sodelovanje v MDVI </w:t>
      </w:r>
      <w:proofErr w:type="spellStart"/>
      <w:r w:rsidRPr="00640592">
        <w:rPr>
          <w:rFonts w:asciiTheme="minorHAnsi" w:hAnsiTheme="minorHAnsi" w:cstheme="minorHAnsi"/>
        </w:rPr>
        <w:t>Euronet</w:t>
      </w:r>
      <w:proofErr w:type="spellEnd"/>
      <w:r w:rsidR="005D7F53" w:rsidRPr="00640592">
        <w:rPr>
          <w:rFonts w:asciiTheme="minorHAnsi" w:hAnsiTheme="minorHAnsi" w:cstheme="minorHAnsi"/>
        </w:rPr>
        <w:t>.</w:t>
      </w:r>
    </w:p>
    <w:p w14:paraId="4F6CE127" w14:textId="77777777" w:rsidR="000857AB" w:rsidRPr="00640592" w:rsidRDefault="000857AB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Aktivno sodelovanje na Izobraževalnih dnevih specialne in rehabilitacijske pedagogike (marec 202</w:t>
      </w:r>
      <w:r w:rsidR="007A362E" w:rsidRPr="00640592">
        <w:rPr>
          <w:rFonts w:asciiTheme="minorHAnsi" w:hAnsiTheme="minorHAnsi" w:cstheme="minorHAnsi"/>
        </w:rPr>
        <w:t>4</w:t>
      </w:r>
      <w:r w:rsidRPr="00640592">
        <w:rPr>
          <w:rFonts w:asciiTheme="minorHAnsi" w:hAnsiTheme="minorHAnsi" w:cstheme="minorHAnsi"/>
        </w:rPr>
        <w:t>)</w:t>
      </w:r>
      <w:r w:rsidR="005D7F53" w:rsidRPr="00640592">
        <w:rPr>
          <w:rFonts w:asciiTheme="minorHAnsi" w:hAnsiTheme="minorHAnsi" w:cstheme="minorHAnsi"/>
        </w:rPr>
        <w:t>.</w:t>
      </w:r>
    </w:p>
    <w:p w14:paraId="1F068351" w14:textId="77777777" w:rsidR="002F24A8" w:rsidRPr="00640592" w:rsidRDefault="002F24A8" w:rsidP="00640592">
      <w:pPr>
        <w:pStyle w:val="Odstavekseznama"/>
        <w:spacing w:after="0" w:line="240" w:lineRule="auto"/>
        <w:ind w:left="4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E86E5A" w14:textId="77777777" w:rsidR="00606F95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 xml:space="preserve">FIBO sekcija </w:t>
      </w:r>
    </w:p>
    <w:p w14:paraId="0EF73018" w14:textId="58E31475" w:rsidR="00640592" w:rsidRPr="00640592" w:rsidRDefault="00640592" w:rsidP="00640592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Dan plavanja in iger v vodi</w:t>
      </w:r>
      <w:r w:rsidRPr="00640592">
        <w:rPr>
          <w:rFonts w:asciiTheme="minorHAns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CIRIUS Vipava in povabljene ustanove</w:t>
      </w:r>
      <w:r w:rsidRPr="00640592">
        <w:rPr>
          <w:rFonts w:asciiTheme="minorHAnsi" w:hAnsiTheme="minorHAnsi" w:cstheme="minorHAnsi"/>
          <w:sz w:val="24"/>
          <w:szCs w:val="24"/>
        </w:rPr>
        <w:t>, a</w:t>
      </w:r>
      <w:r w:rsidRPr="00640592">
        <w:rPr>
          <w:rFonts w:asciiTheme="minorHAnsi" w:hAnsiTheme="minorHAnsi" w:cstheme="minorHAnsi"/>
          <w:sz w:val="24"/>
          <w:szCs w:val="24"/>
        </w:rPr>
        <w:t>pril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867FE4" w14:textId="1A94AB84" w:rsidR="00640592" w:rsidRPr="00640592" w:rsidRDefault="00640592" w:rsidP="00640592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Šola o zgodnji obravnavi otrok z motnjami v razvoju</w:t>
      </w:r>
      <w:r w:rsidRPr="00640592">
        <w:rPr>
          <w:rFonts w:asciiTheme="minorHAns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CIRIUS Vipava, URI Soča, ZD Kranj, Institut za avtizem</w:t>
      </w:r>
      <w:r w:rsidRPr="00640592">
        <w:rPr>
          <w:rFonts w:asciiTheme="minorHAnsi" w:hAnsiTheme="minorHAnsi" w:cstheme="minorHAnsi"/>
          <w:sz w:val="24"/>
          <w:szCs w:val="24"/>
        </w:rPr>
        <w:t>, j</w:t>
      </w:r>
      <w:r w:rsidRPr="00640592">
        <w:rPr>
          <w:rFonts w:asciiTheme="minorHAnsi" w:hAnsiTheme="minorHAnsi" w:cstheme="minorHAnsi"/>
          <w:sz w:val="24"/>
          <w:szCs w:val="24"/>
        </w:rPr>
        <w:t>unij – december 2024, izvedba v 3. sklopih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017FEB0" w14:textId="5484A6B7" w:rsidR="00640592" w:rsidRPr="00640592" w:rsidRDefault="00640592" w:rsidP="00640592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Srečanje treh zavodov CIRIUS Kamnik, ZGNL in VIZ Višnja Gora </w:t>
      </w:r>
      <w:r w:rsidRPr="00640592">
        <w:rPr>
          <w:rFonts w:asciiTheme="minorHAns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CIRIUS Kamnik</w:t>
      </w:r>
      <w:r w:rsidRPr="00640592">
        <w:rPr>
          <w:rFonts w:asciiTheme="minorHAnsi" w:hAnsiTheme="minorHAnsi" w:cstheme="minorHAnsi"/>
          <w:sz w:val="24"/>
          <w:szCs w:val="24"/>
        </w:rPr>
        <w:t>, p</w:t>
      </w:r>
      <w:r w:rsidRPr="00640592">
        <w:rPr>
          <w:rFonts w:asciiTheme="minorHAnsi" w:hAnsiTheme="minorHAnsi" w:cstheme="minorHAnsi"/>
          <w:sz w:val="24"/>
          <w:szCs w:val="24"/>
        </w:rPr>
        <w:t>omladni čas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2B1FADF" w14:textId="7FFCAA6B" w:rsidR="00640592" w:rsidRPr="00640592" w:rsidRDefault="00640592" w:rsidP="00640592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Izvedba kulturnega programa na Izobraževalnih dneh DSRP Slovenije</w:t>
      </w:r>
      <w:r w:rsidRPr="00640592">
        <w:rPr>
          <w:rFonts w:asciiTheme="minorHAns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Učitelji OŠ CIRIUS Kamnik</w:t>
      </w:r>
      <w:r w:rsidRPr="00640592">
        <w:rPr>
          <w:rFonts w:asciiTheme="minorHAns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26.3.2024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1B4F12E" w14:textId="1B22D950" w:rsidR="00640592" w:rsidRPr="00640592" w:rsidRDefault="00640592" w:rsidP="00640592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Aktivna udeležba na Izobraževalnih dneh DSRP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CA603F" w14:textId="22F79114" w:rsidR="00640592" w:rsidRPr="00640592" w:rsidRDefault="00640592" w:rsidP="00640592">
      <w:pPr>
        <w:pStyle w:val="Odstavekseznama"/>
        <w:numPr>
          <w:ilvl w:val="0"/>
          <w:numId w:val="32"/>
        </w:num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Spodbujanje novih članov za aktivno delovanje v FIBO sekciji</w:t>
      </w:r>
      <w:r w:rsidRPr="0064059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CIRIUS Kamnik in CIRIUS Vipava</w:t>
      </w:r>
      <w:r w:rsidRPr="0064059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640592">
        <w:rPr>
          <w:rFonts w:asciiTheme="minorHAnsi" w:hAnsiTheme="minorHAnsi" w:cstheme="minorHAnsi"/>
          <w:sz w:val="24"/>
          <w:szCs w:val="24"/>
        </w:rPr>
        <w:t>p</w:t>
      </w:r>
      <w:r w:rsidRPr="00640592">
        <w:rPr>
          <w:rFonts w:asciiTheme="minorHAnsi" w:hAnsiTheme="minorHAnsi" w:cstheme="minorHAnsi"/>
          <w:sz w:val="24"/>
          <w:szCs w:val="24"/>
        </w:rPr>
        <w:t>reko celega leta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EC987F7" w14:textId="77777777" w:rsidR="004413BB" w:rsidRPr="00640592" w:rsidRDefault="004413BB" w:rsidP="00640592">
      <w:pPr>
        <w:pStyle w:val="Navadensplet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14720D5D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MSRP sekcija</w:t>
      </w:r>
    </w:p>
    <w:p w14:paraId="76775B5C" w14:textId="0E857CE4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Udeležba na strokovni tematski konferenci – »Dodatna strokovna pomoč v mobilni službi« - različni pogledi, različne izkušnje za skupni cilj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5BF8C990" w14:textId="3214FB64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Predstavitev delovanja mobilne službe, 12. marec 2024,  OŠ Ljudevita Pivka Ptuj</w:t>
      </w:r>
      <w:r w:rsidR="00640592">
        <w:rPr>
          <w:rFonts w:asciiTheme="minorHAnsi" w:hAnsiTheme="minorHAnsi" w:cstheme="minorHAnsi"/>
          <w:sz w:val="24"/>
          <w:szCs w:val="24"/>
        </w:rPr>
        <w:t>.</w:t>
      </w:r>
      <w:r w:rsidRPr="006405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97DF0" w14:textId="69FCE685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 xml:space="preserve">Obravnava predlogov </w:t>
      </w:r>
      <w:proofErr w:type="spellStart"/>
      <w:r w:rsidRPr="00640592">
        <w:rPr>
          <w:rFonts w:asciiTheme="minorHAnsi" w:hAnsiTheme="minorHAnsi" w:cstheme="minorHAnsi"/>
          <w:sz w:val="24"/>
          <w:szCs w:val="24"/>
        </w:rPr>
        <w:t>sekcijskih</w:t>
      </w:r>
      <w:proofErr w:type="spellEnd"/>
      <w:r w:rsidRPr="00640592">
        <w:rPr>
          <w:rFonts w:asciiTheme="minorHAnsi" w:hAnsiTheme="minorHAnsi" w:cstheme="minorHAnsi"/>
          <w:sz w:val="24"/>
          <w:szCs w:val="24"/>
        </w:rPr>
        <w:t xml:space="preserve"> priznanj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6E415E37" w14:textId="77777777" w:rsidR="007A362E" w:rsidRPr="00640592" w:rsidRDefault="00AD701D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Aktivno sodelovanje na I</w:t>
      </w:r>
      <w:r w:rsidR="007A362E" w:rsidRPr="00640592">
        <w:rPr>
          <w:rFonts w:asciiTheme="minorHAnsi" w:hAnsiTheme="minorHAnsi" w:cstheme="minorHAnsi"/>
          <w:sz w:val="24"/>
          <w:szCs w:val="24"/>
        </w:rPr>
        <w:t>zobraževalni dnevi 2024, medsebojno druženje in povezovanje glede aktualnih strokovnih vprašanj.</w:t>
      </w:r>
    </w:p>
    <w:p w14:paraId="5CC851E6" w14:textId="26246930" w:rsidR="007A362E" w:rsidRPr="00640592" w:rsidRDefault="007A362E" w:rsidP="00640592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Predstavitev Inkluzivnega tima mobilne službe CIRIUS Kamnik</w:t>
      </w:r>
      <w:r w:rsidR="00AD701D" w:rsidRPr="00640592">
        <w:rPr>
          <w:rFonts w:asciiTheme="minorHAnsi" w:hAnsiTheme="minorHAnsi" w:cstheme="minorHAnsi"/>
          <w:sz w:val="24"/>
          <w:szCs w:val="24"/>
        </w:rPr>
        <w:t>, november 2024</w:t>
      </w:r>
      <w:r w:rsidR="00640592">
        <w:rPr>
          <w:rFonts w:asciiTheme="minorHAnsi" w:hAnsiTheme="minorHAnsi" w:cstheme="minorHAnsi"/>
          <w:sz w:val="24"/>
          <w:szCs w:val="24"/>
        </w:rPr>
        <w:t>.</w:t>
      </w:r>
    </w:p>
    <w:p w14:paraId="0BFAD061" w14:textId="77777777" w:rsidR="00D620EF" w:rsidRPr="00640592" w:rsidRDefault="00D620EF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Sekcija inkluzivnih pedagogov</w:t>
      </w:r>
    </w:p>
    <w:p w14:paraId="3018DB54" w14:textId="77777777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Seje sekcije IP z obravnavo različnih strokovnih tematik.</w:t>
      </w:r>
      <w:r w:rsidR="005D7F53" w:rsidRPr="00640592">
        <w:rPr>
          <w:rFonts w:asciiTheme="minorHAnsi" w:hAnsiTheme="minorHAnsi" w:cstheme="minorHAnsi"/>
        </w:rPr>
        <w:t xml:space="preserve"> </w:t>
      </w:r>
      <w:r w:rsidRPr="00640592">
        <w:rPr>
          <w:rFonts w:asciiTheme="minorHAnsi" w:hAnsiTheme="minorHAnsi" w:cstheme="minorHAnsi"/>
        </w:rPr>
        <w:t>3</w:t>
      </w:r>
      <w:r w:rsidR="00CD08AB" w:rsidRPr="00640592">
        <w:rPr>
          <w:rFonts w:asciiTheme="minorHAnsi" w:hAnsiTheme="minorHAnsi" w:cstheme="minorHAnsi"/>
        </w:rPr>
        <w:t xml:space="preserve"> x </w:t>
      </w:r>
      <w:r w:rsidRPr="00640592">
        <w:rPr>
          <w:rFonts w:asciiTheme="minorHAnsi" w:hAnsiTheme="minorHAnsi" w:cstheme="minorHAnsi"/>
        </w:rPr>
        <w:t>letno (vključno s korespondenčnimi sejami).</w:t>
      </w:r>
    </w:p>
    <w:p w14:paraId="44A2E0EF" w14:textId="77777777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lastRenderedPageBreak/>
        <w:t>Posamezna e-vabila članom sekcije IP k podaji mnenj in predlogov v zvezi z aktualnimi društvenimi dogodki. Informiranje članov o aktualnih dogodkih preko elektronske pošte ter internetne strani društva.</w:t>
      </w:r>
    </w:p>
    <w:p w14:paraId="379C0C3D" w14:textId="77777777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Aktivno sodelovanje na Izobraževalnih dnevih specialne in rehabilitacijske pedagogike v Portorožu.</w:t>
      </w:r>
    </w:p>
    <w:p w14:paraId="788E4AB6" w14:textId="77777777" w:rsidR="005D12A5" w:rsidRPr="00640592" w:rsidRDefault="005D12A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Udeležba na dnevih specialnih in rehabilitacijskih pedagogov Slovenije, oktober 202</w:t>
      </w:r>
      <w:r w:rsidR="00AD701D" w:rsidRPr="00640592">
        <w:rPr>
          <w:rFonts w:asciiTheme="minorHAnsi" w:hAnsiTheme="minorHAnsi" w:cstheme="minorHAnsi"/>
        </w:rPr>
        <w:t>4</w:t>
      </w:r>
      <w:r w:rsidRPr="00640592">
        <w:rPr>
          <w:rFonts w:asciiTheme="minorHAnsi" w:hAnsiTheme="minorHAnsi" w:cstheme="minorHAnsi"/>
        </w:rPr>
        <w:t xml:space="preserve">, </w:t>
      </w:r>
      <w:r w:rsidR="00AD701D" w:rsidRPr="00640592">
        <w:rPr>
          <w:rFonts w:asciiTheme="minorHAnsi" w:hAnsiTheme="minorHAnsi" w:cstheme="minorHAnsi"/>
        </w:rPr>
        <w:t>Krško</w:t>
      </w:r>
      <w:r w:rsidRPr="00640592">
        <w:rPr>
          <w:rFonts w:asciiTheme="minorHAnsi" w:hAnsiTheme="minorHAnsi" w:cstheme="minorHAnsi"/>
        </w:rPr>
        <w:t>.</w:t>
      </w:r>
    </w:p>
    <w:p w14:paraId="05D51E0F" w14:textId="77777777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S</w:t>
      </w:r>
      <w:r w:rsidR="005D12A5" w:rsidRPr="00640592">
        <w:rPr>
          <w:rFonts w:asciiTheme="minorHAnsi" w:hAnsiTheme="minorHAnsi" w:cstheme="minorHAnsi"/>
        </w:rPr>
        <w:t>odelovanje</w:t>
      </w:r>
      <w:r w:rsidRPr="00640592">
        <w:rPr>
          <w:rFonts w:asciiTheme="minorHAnsi" w:hAnsiTheme="minorHAnsi" w:cstheme="minorHAnsi"/>
        </w:rPr>
        <w:t xml:space="preserve"> članov sekcije s kratkimi tematskimi predstavitvami področja v okviru </w:t>
      </w:r>
      <w:proofErr w:type="spellStart"/>
      <w:r w:rsidRPr="00640592">
        <w:rPr>
          <w:rFonts w:asciiTheme="minorHAnsi" w:hAnsiTheme="minorHAnsi" w:cstheme="minorHAnsi"/>
        </w:rPr>
        <w:t>sekcijskih</w:t>
      </w:r>
      <w:proofErr w:type="spellEnd"/>
      <w:r w:rsidRPr="00640592">
        <w:rPr>
          <w:rFonts w:asciiTheme="minorHAnsi" w:hAnsiTheme="minorHAnsi" w:cstheme="minorHAnsi"/>
        </w:rPr>
        <w:t xml:space="preserve"> sej</w:t>
      </w:r>
      <w:r w:rsidR="005D12A5" w:rsidRPr="00640592">
        <w:rPr>
          <w:rFonts w:asciiTheme="minorHAnsi" w:hAnsiTheme="minorHAnsi" w:cstheme="minorHAnsi"/>
        </w:rPr>
        <w:t xml:space="preserve"> v živo</w:t>
      </w:r>
      <w:r w:rsidRPr="00640592">
        <w:rPr>
          <w:rFonts w:asciiTheme="minorHAnsi" w:hAnsiTheme="minorHAnsi" w:cstheme="minorHAnsi"/>
        </w:rPr>
        <w:t>.</w:t>
      </w:r>
    </w:p>
    <w:p w14:paraId="5BEED554" w14:textId="77777777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Aktivno sodelovanje posameznih članov v manjših delovnih skupinah</w:t>
      </w:r>
      <w:r w:rsidR="005D12A5" w:rsidRPr="00640592">
        <w:rPr>
          <w:rFonts w:asciiTheme="minorHAnsi" w:hAnsiTheme="minorHAnsi" w:cstheme="minorHAnsi"/>
        </w:rPr>
        <w:t xml:space="preserve"> ali komisijah</w:t>
      </w:r>
      <w:r w:rsidRPr="00640592">
        <w:rPr>
          <w:rFonts w:asciiTheme="minorHAnsi" w:hAnsiTheme="minorHAnsi" w:cstheme="minorHAnsi"/>
        </w:rPr>
        <w:t xml:space="preserve"> </w:t>
      </w:r>
      <w:r w:rsidR="00CD08AB" w:rsidRPr="00640592">
        <w:rPr>
          <w:rFonts w:asciiTheme="minorHAnsi" w:hAnsiTheme="minorHAnsi" w:cstheme="minorHAnsi"/>
        </w:rPr>
        <w:t>d</w:t>
      </w:r>
      <w:r w:rsidRPr="00640592">
        <w:rPr>
          <w:rFonts w:asciiTheme="minorHAnsi" w:hAnsiTheme="minorHAnsi" w:cstheme="minorHAnsi"/>
        </w:rPr>
        <w:t>ruštva, v kolikor bodo le-te organizirane.</w:t>
      </w:r>
    </w:p>
    <w:p w14:paraId="747AD3F9" w14:textId="77777777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Skrb za ažuriranje podatkov pod rubriko SEKCIJA IP na spletni strani DSRPS.</w:t>
      </w:r>
    </w:p>
    <w:p w14:paraId="2722FD35" w14:textId="77777777" w:rsidR="00B474B0" w:rsidRPr="00640592" w:rsidRDefault="00B474B0" w:rsidP="00640592">
      <w:pPr>
        <w:pStyle w:val="Odstavekseznama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589693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Študentska sekcija</w:t>
      </w:r>
    </w:p>
    <w:p w14:paraId="55954158" w14:textId="77777777" w:rsidR="005D12A5" w:rsidRPr="00640592" w:rsidRDefault="005D12A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Ozaveščanje o delo SRP in različnih posebnih potrebah, celoletno izvajanje.</w:t>
      </w:r>
    </w:p>
    <w:p w14:paraId="59F8B2CC" w14:textId="5DE42D5A" w:rsidR="00AD701D" w:rsidRPr="00640592" w:rsidRDefault="00AD701D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Pohod z Društvom za kulturo inkluzije, aprila 2024</w:t>
      </w:r>
      <w:r w:rsidR="00640592">
        <w:rPr>
          <w:rFonts w:asciiTheme="minorHAnsi" w:hAnsiTheme="minorHAnsi" w:cstheme="minorHAnsi"/>
        </w:rPr>
        <w:t>.</w:t>
      </w:r>
    </w:p>
    <w:p w14:paraId="34F0102E" w14:textId="15ACCA83" w:rsidR="006533B5" w:rsidRPr="00640592" w:rsidRDefault="006533B5" w:rsidP="00640592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0592">
        <w:rPr>
          <w:rFonts w:asciiTheme="minorHAnsi" w:hAnsiTheme="minorHAnsi" w:cstheme="minorHAnsi"/>
        </w:rPr>
        <w:t>Večeri SRP</w:t>
      </w:r>
      <w:r w:rsidR="00AD701D" w:rsidRPr="00640592">
        <w:rPr>
          <w:rFonts w:asciiTheme="minorHAnsi" w:hAnsiTheme="minorHAnsi" w:cstheme="minorHAnsi"/>
        </w:rPr>
        <w:t>/</w:t>
      </w:r>
      <w:r w:rsidR="005D12A5" w:rsidRPr="00640592">
        <w:rPr>
          <w:rFonts w:asciiTheme="minorHAnsi" w:hAnsiTheme="minorHAnsi" w:cstheme="minorHAnsi"/>
        </w:rPr>
        <w:t xml:space="preserve"> </w:t>
      </w:r>
      <w:r w:rsidR="00AD701D" w:rsidRPr="00640592">
        <w:rPr>
          <w:rFonts w:asciiTheme="minorHAnsi" w:hAnsiTheme="minorHAnsi" w:cstheme="minorHAnsi"/>
        </w:rPr>
        <w:t>predavanja</w:t>
      </w:r>
      <w:r w:rsidR="005D12A5" w:rsidRPr="00640592">
        <w:rPr>
          <w:rFonts w:asciiTheme="minorHAnsi" w:hAnsiTheme="minorHAnsi" w:cstheme="minorHAnsi"/>
        </w:rPr>
        <w:t>.</w:t>
      </w:r>
      <w:r w:rsidR="00AD701D" w:rsidRPr="00640592">
        <w:rPr>
          <w:rFonts w:asciiTheme="minorHAnsi" w:hAnsiTheme="minorHAnsi" w:cstheme="minorHAnsi"/>
        </w:rPr>
        <w:t xml:space="preserve"> Od marca do junija 2024 in od oktobra do januarja 2025. Enkratni dogodki po sprotnem dogovarjanju, izvajanje v živo ali preko platforme Zoom</w:t>
      </w:r>
      <w:r w:rsidR="00640592">
        <w:rPr>
          <w:rFonts w:asciiTheme="minorHAnsi" w:hAnsiTheme="minorHAnsi" w:cstheme="minorHAnsi"/>
        </w:rPr>
        <w:t>.</w:t>
      </w:r>
    </w:p>
    <w:p w14:paraId="78A986E7" w14:textId="77777777" w:rsidR="0070003B" w:rsidRPr="00640592" w:rsidRDefault="0070003B" w:rsidP="00640592">
      <w:pPr>
        <w:pStyle w:val="Navadensplet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1AA95617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 xml:space="preserve">7. </w:t>
      </w:r>
      <w:r w:rsidRPr="00640592">
        <w:rPr>
          <w:rFonts w:asciiTheme="minorHAnsi" w:hAnsiTheme="minorHAnsi" w:cstheme="minorHAnsi"/>
          <w:b/>
          <w:szCs w:val="24"/>
          <w:u w:val="single"/>
        </w:rPr>
        <w:t>Informiranje članstva</w:t>
      </w:r>
    </w:p>
    <w:p w14:paraId="6D5861BB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72AA37AB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7.1.</w:t>
      </w:r>
    </w:p>
    <w:p w14:paraId="07269B54" w14:textId="77777777" w:rsidR="00F10259" w:rsidRPr="00640592" w:rsidRDefault="00F10259" w:rsidP="00640592">
      <w:pPr>
        <w:pStyle w:val="Telobesedila2"/>
        <w:rPr>
          <w:rFonts w:asciiTheme="minorHAnsi" w:hAnsiTheme="minorHAnsi" w:cstheme="minorHAnsi"/>
          <w:sz w:val="24"/>
          <w:szCs w:val="24"/>
        </w:rPr>
      </w:pPr>
      <w:r w:rsidRPr="00640592">
        <w:rPr>
          <w:rFonts w:asciiTheme="minorHAnsi" w:hAnsiTheme="minorHAnsi" w:cstheme="minorHAnsi"/>
          <w:sz w:val="24"/>
          <w:szCs w:val="24"/>
        </w:rPr>
        <w:t>Informiranje članov preko internetne strani</w:t>
      </w:r>
      <w:r w:rsidR="00D620EF" w:rsidRPr="00640592">
        <w:rPr>
          <w:rFonts w:asciiTheme="minorHAnsi" w:hAnsiTheme="minorHAnsi" w:cstheme="minorHAnsi"/>
          <w:sz w:val="24"/>
          <w:szCs w:val="24"/>
        </w:rPr>
        <w:t xml:space="preserve">, </w:t>
      </w:r>
      <w:r w:rsidR="005C56B1" w:rsidRPr="00640592">
        <w:rPr>
          <w:rFonts w:asciiTheme="minorHAnsi" w:hAnsiTheme="minorHAnsi" w:cstheme="minorHAnsi"/>
          <w:sz w:val="24"/>
          <w:szCs w:val="24"/>
        </w:rPr>
        <w:t>Facebooka</w:t>
      </w:r>
      <w:r w:rsidRPr="00640592">
        <w:rPr>
          <w:rFonts w:asciiTheme="minorHAnsi" w:hAnsiTheme="minorHAnsi" w:cstheme="minorHAnsi"/>
          <w:sz w:val="24"/>
          <w:szCs w:val="24"/>
        </w:rPr>
        <w:t xml:space="preserve"> ter informiranje vseh članov društva o aktualnih dogodkih preko elektronske pošte. Redno obnavljanje vsebin na internetni strani. </w:t>
      </w:r>
    </w:p>
    <w:p w14:paraId="6F2190E6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Izvedba: predsedstvo GO društva in pogodbeni izvajalec. </w:t>
      </w:r>
    </w:p>
    <w:p w14:paraId="75C0A7E9" w14:textId="77777777" w:rsidR="00C209BD" w:rsidRPr="00640592" w:rsidRDefault="00C209BD" w:rsidP="00640592">
      <w:pPr>
        <w:rPr>
          <w:rFonts w:asciiTheme="minorHAnsi" w:hAnsiTheme="minorHAnsi" w:cstheme="minorHAnsi"/>
          <w:b/>
          <w:szCs w:val="24"/>
          <w:u w:val="single"/>
        </w:rPr>
      </w:pPr>
    </w:p>
    <w:p w14:paraId="7AF68642" w14:textId="77777777" w:rsidR="00F10259" w:rsidRPr="00640592" w:rsidRDefault="00F10259" w:rsidP="00640592">
      <w:pPr>
        <w:rPr>
          <w:rFonts w:asciiTheme="minorHAnsi" w:hAnsiTheme="minorHAnsi" w:cstheme="minorHAnsi"/>
          <w:b/>
          <w:szCs w:val="24"/>
        </w:rPr>
      </w:pPr>
      <w:r w:rsidRPr="00640592">
        <w:rPr>
          <w:rFonts w:asciiTheme="minorHAnsi" w:hAnsiTheme="minorHAnsi" w:cstheme="minorHAnsi"/>
          <w:b/>
          <w:szCs w:val="24"/>
        </w:rPr>
        <w:t>7.2.</w:t>
      </w:r>
    </w:p>
    <w:p w14:paraId="5E89927A" w14:textId="77777777" w:rsidR="00F10259" w:rsidRPr="00640592" w:rsidRDefault="00F10259" w:rsidP="00640592">
      <w:pPr>
        <w:pStyle w:val="Telobesedila"/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Vzdrževanje spletnih strani društva – vnos aktualnih vsebin iz delovanja društva.</w:t>
      </w:r>
    </w:p>
    <w:p w14:paraId="5EC53FF0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Izvedba: predsedstvo </w:t>
      </w:r>
      <w:r w:rsidR="002B6CC2" w:rsidRPr="00640592">
        <w:rPr>
          <w:rFonts w:asciiTheme="minorHAnsi" w:hAnsiTheme="minorHAnsi" w:cstheme="minorHAnsi"/>
          <w:szCs w:val="24"/>
        </w:rPr>
        <w:t>g</w:t>
      </w:r>
      <w:r w:rsidRPr="00640592">
        <w:rPr>
          <w:rFonts w:asciiTheme="minorHAnsi" w:hAnsiTheme="minorHAnsi" w:cstheme="minorHAnsi"/>
          <w:szCs w:val="24"/>
        </w:rPr>
        <w:t>lavnega odbora in pogodbeni izvajalec.</w:t>
      </w:r>
    </w:p>
    <w:p w14:paraId="5032D06C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4872B133" w14:textId="77777777" w:rsidR="00F10259" w:rsidRPr="00640592" w:rsidRDefault="00F10259" w:rsidP="00640592">
      <w:pPr>
        <w:numPr>
          <w:ilvl w:val="0"/>
          <w:numId w:val="6"/>
        </w:numPr>
        <w:rPr>
          <w:rFonts w:asciiTheme="minorHAnsi" w:hAnsiTheme="minorHAnsi" w:cstheme="minorHAnsi"/>
          <w:b/>
          <w:szCs w:val="24"/>
          <w:u w:val="single"/>
        </w:rPr>
      </w:pPr>
      <w:r w:rsidRPr="00640592">
        <w:rPr>
          <w:rFonts w:asciiTheme="minorHAnsi" w:hAnsiTheme="minorHAnsi" w:cstheme="minorHAnsi"/>
          <w:b/>
          <w:szCs w:val="24"/>
          <w:u w:val="single"/>
        </w:rPr>
        <w:t>Založništvo</w:t>
      </w:r>
    </w:p>
    <w:p w14:paraId="7304D5EE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</w:p>
    <w:p w14:paraId="1B8FF496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Izdaja </w:t>
      </w:r>
      <w:r w:rsidR="006533B5" w:rsidRPr="00640592">
        <w:rPr>
          <w:rFonts w:asciiTheme="minorHAnsi" w:hAnsiTheme="minorHAnsi" w:cstheme="minorHAnsi"/>
          <w:szCs w:val="24"/>
        </w:rPr>
        <w:t>dvojne</w:t>
      </w:r>
      <w:r w:rsidR="00906CBF" w:rsidRPr="00640592">
        <w:rPr>
          <w:rFonts w:asciiTheme="minorHAnsi" w:hAnsiTheme="minorHAnsi" w:cstheme="minorHAnsi"/>
          <w:szCs w:val="24"/>
        </w:rPr>
        <w:t xml:space="preserve"> številk</w:t>
      </w:r>
      <w:r w:rsidR="006533B5" w:rsidRPr="00640592">
        <w:rPr>
          <w:rFonts w:asciiTheme="minorHAnsi" w:hAnsiTheme="minorHAnsi" w:cstheme="minorHAnsi"/>
          <w:szCs w:val="24"/>
        </w:rPr>
        <w:t>e</w:t>
      </w:r>
      <w:r w:rsidR="00906CBF" w:rsidRPr="00640592">
        <w:rPr>
          <w:rFonts w:asciiTheme="minorHAnsi" w:hAnsiTheme="minorHAnsi" w:cstheme="minorHAnsi"/>
          <w:szCs w:val="24"/>
        </w:rPr>
        <w:t xml:space="preserve"> </w:t>
      </w:r>
      <w:r w:rsidRPr="00640592">
        <w:rPr>
          <w:rFonts w:asciiTheme="minorHAnsi" w:hAnsiTheme="minorHAnsi" w:cstheme="minorHAnsi"/>
          <w:szCs w:val="24"/>
        </w:rPr>
        <w:t xml:space="preserve">strokovne revije Specialna in rehabilitacijska pedagogika – </w:t>
      </w:r>
      <w:r w:rsidR="00906CBF" w:rsidRPr="00640592">
        <w:rPr>
          <w:rFonts w:asciiTheme="minorHAnsi" w:hAnsiTheme="minorHAnsi" w:cstheme="minorHAnsi"/>
          <w:szCs w:val="24"/>
        </w:rPr>
        <w:t>skupaj s SOUS</w:t>
      </w:r>
      <w:r w:rsidRPr="00640592">
        <w:rPr>
          <w:rFonts w:asciiTheme="minorHAnsi" w:hAnsiTheme="minorHAnsi" w:cstheme="minorHAnsi"/>
          <w:szCs w:val="24"/>
        </w:rPr>
        <w:t>.</w:t>
      </w:r>
    </w:p>
    <w:p w14:paraId="7CA6F255" w14:textId="77777777" w:rsidR="00F10259" w:rsidRPr="00640592" w:rsidRDefault="00F10259" w:rsidP="00640592">
      <w:pPr>
        <w:rPr>
          <w:rFonts w:asciiTheme="minorHAnsi" w:hAnsiTheme="minorHAnsi" w:cstheme="minorHAnsi"/>
          <w:b/>
          <w:bCs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Izdaja: uredništvo in založnik </w:t>
      </w:r>
      <w:proofErr w:type="spellStart"/>
      <w:r w:rsidRPr="00640592">
        <w:rPr>
          <w:rFonts w:asciiTheme="minorHAnsi" w:hAnsiTheme="minorHAnsi" w:cstheme="minorHAnsi"/>
          <w:szCs w:val="24"/>
        </w:rPr>
        <w:t>CenterKontura</w:t>
      </w:r>
      <w:proofErr w:type="spellEnd"/>
      <w:r w:rsidRPr="00640592">
        <w:rPr>
          <w:rFonts w:asciiTheme="minorHAnsi" w:hAnsiTheme="minorHAnsi" w:cstheme="minorHAnsi"/>
          <w:szCs w:val="24"/>
        </w:rPr>
        <w:t xml:space="preserve">. </w:t>
      </w:r>
    </w:p>
    <w:p w14:paraId="2BABB0E6" w14:textId="77777777" w:rsidR="00E86A1B" w:rsidRPr="00640592" w:rsidRDefault="00E86A1B" w:rsidP="00640592">
      <w:pPr>
        <w:rPr>
          <w:rFonts w:asciiTheme="minorHAnsi" w:hAnsiTheme="minorHAnsi" w:cstheme="minorHAnsi"/>
          <w:szCs w:val="24"/>
        </w:rPr>
      </w:pPr>
    </w:p>
    <w:p w14:paraId="74AE3182" w14:textId="77777777" w:rsidR="00F10259" w:rsidRPr="00640592" w:rsidRDefault="00F10259" w:rsidP="00640592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05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0592">
        <w:rPr>
          <w:rFonts w:asciiTheme="minorHAnsi" w:hAnsiTheme="minorHAnsi" w:cstheme="minorHAnsi"/>
          <w:b/>
          <w:sz w:val="24"/>
          <w:szCs w:val="24"/>
          <w:u w:val="single"/>
        </w:rPr>
        <w:t>Delo organov društva</w:t>
      </w:r>
    </w:p>
    <w:p w14:paraId="59AE2CC7" w14:textId="77777777" w:rsidR="002F24A8" w:rsidRPr="00640592" w:rsidRDefault="002F24A8" w:rsidP="00640592">
      <w:pPr>
        <w:rPr>
          <w:rFonts w:asciiTheme="minorHAnsi" w:hAnsiTheme="minorHAnsi" w:cstheme="minorHAnsi"/>
          <w:szCs w:val="24"/>
        </w:rPr>
      </w:pPr>
    </w:p>
    <w:p w14:paraId="09F8C582" w14:textId="77777777" w:rsidR="00F10259" w:rsidRPr="00640592" w:rsidRDefault="00F10259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 Občnega zbora Društva specialnih in rehabilita</w:t>
      </w:r>
      <w:r w:rsidR="00D620EF" w:rsidRPr="00640592">
        <w:rPr>
          <w:rFonts w:asciiTheme="minorHAnsi" w:hAnsiTheme="minorHAnsi" w:cstheme="minorHAnsi"/>
          <w:szCs w:val="24"/>
        </w:rPr>
        <w:t>cijskih pedagogov Slovenije –</w:t>
      </w:r>
      <w:r w:rsidR="00715C6B" w:rsidRPr="00640592">
        <w:rPr>
          <w:rFonts w:asciiTheme="minorHAnsi" w:hAnsiTheme="minorHAnsi" w:cstheme="minorHAnsi"/>
          <w:szCs w:val="24"/>
        </w:rPr>
        <w:t xml:space="preserve"> 2</w:t>
      </w:r>
      <w:r w:rsidR="00AD701D" w:rsidRPr="00640592">
        <w:rPr>
          <w:rFonts w:asciiTheme="minorHAnsi" w:hAnsiTheme="minorHAnsi" w:cstheme="minorHAnsi"/>
          <w:szCs w:val="24"/>
        </w:rPr>
        <w:t>6</w:t>
      </w:r>
      <w:r w:rsidRPr="00640592">
        <w:rPr>
          <w:rFonts w:asciiTheme="minorHAnsi" w:hAnsiTheme="minorHAnsi" w:cstheme="minorHAnsi"/>
          <w:szCs w:val="24"/>
        </w:rPr>
        <w:t xml:space="preserve">. </w:t>
      </w:r>
      <w:r w:rsidR="00D620EF" w:rsidRPr="00640592">
        <w:rPr>
          <w:rFonts w:asciiTheme="minorHAnsi" w:hAnsiTheme="minorHAnsi" w:cstheme="minorHAnsi"/>
          <w:szCs w:val="24"/>
        </w:rPr>
        <w:t>marca 20</w:t>
      </w:r>
      <w:r w:rsidR="00715C6B" w:rsidRPr="00640592">
        <w:rPr>
          <w:rFonts w:asciiTheme="minorHAnsi" w:hAnsiTheme="minorHAnsi" w:cstheme="minorHAnsi"/>
          <w:szCs w:val="24"/>
        </w:rPr>
        <w:t>2</w:t>
      </w:r>
      <w:r w:rsidR="00AD701D" w:rsidRPr="00640592">
        <w:rPr>
          <w:rFonts w:asciiTheme="minorHAnsi" w:hAnsiTheme="minorHAnsi" w:cstheme="minorHAnsi"/>
          <w:szCs w:val="24"/>
        </w:rPr>
        <w:t xml:space="preserve">4 </w:t>
      </w:r>
      <w:r w:rsidRPr="00640592">
        <w:rPr>
          <w:rFonts w:asciiTheme="minorHAnsi" w:hAnsiTheme="minorHAnsi" w:cstheme="minorHAnsi"/>
          <w:szCs w:val="24"/>
        </w:rPr>
        <w:t>v Portorožu.</w:t>
      </w:r>
    </w:p>
    <w:p w14:paraId="27BDBF54" w14:textId="77777777" w:rsidR="008A63BE" w:rsidRPr="00640592" w:rsidRDefault="008A63BE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 xml:space="preserve">Aktivna udeležba na posvetih, konferencah, okroglih mizah </w:t>
      </w:r>
      <w:r w:rsidR="005D7F53" w:rsidRPr="00640592">
        <w:rPr>
          <w:rFonts w:asciiTheme="minorHAnsi" w:hAnsiTheme="minorHAnsi" w:cstheme="minorHAnsi"/>
          <w:szCs w:val="24"/>
        </w:rPr>
        <w:t>itn.</w:t>
      </w:r>
      <w:r w:rsidRPr="00640592">
        <w:rPr>
          <w:rFonts w:asciiTheme="minorHAnsi" w:hAnsiTheme="minorHAnsi" w:cstheme="minorHAnsi"/>
          <w:szCs w:val="24"/>
        </w:rPr>
        <w:t xml:space="preserve"> drugih organizacij in združenj.</w:t>
      </w:r>
    </w:p>
    <w:p w14:paraId="3561CEB6" w14:textId="77777777" w:rsidR="008A63BE" w:rsidRPr="00640592" w:rsidRDefault="008A63BE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Izvedba: Glavni odbor društva.</w:t>
      </w:r>
    </w:p>
    <w:p w14:paraId="0443E3C1" w14:textId="77777777" w:rsidR="008A63BE" w:rsidRPr="00640592" w:rsidRDefault="008A63BE" w:rsidP="00640592">
      <w:pPr>
        <w:rPr>
          <w:rFonts w:asciiTheme="minorHAnsi" w:hAnsiTheme="minorHAnsi" w:cstheme="minorHAnsi"/>
          <w:szCs w:val="24"/>
        </w:rPr>
      </w:pPr>
    </w:p>
    <w:p w14:paraId="3B85091A" w14:textId="77777777" w:rsidR="002F24A8" w:rsidRPr="00640592" w:rsidRDefault="002F24A8" w:rsidP="00640592">
      <w:pPr>
        <w:rPr>
          <w:rFonts w:asciiTheme="minorHAnsi" w:hAnsiTheme="minorHAnsi" w:cstheme="minorHAnsi"/>
          <w:szCs w:val="24"/>
        </w:rPr>
      </w:pPr>
    </w:p>
    <w:p w14:paraId="79BB07CE" w14:textId="77777777" w:rsidR="002F24A8" w:rsidRPr="00640592" w:rsidRDefault="000F51B8" w:rsidP="00640592">
      <w:pPr>
        <w:rPr>
          <w:rFonts w:asciiTheme="minorHAnsi" w:hAnsiTheme="minorHAnsi" w:cstheme="minorHAnsi"/>
          <w:szCs w:val="24"/>
        </w:rPr>
      </w:pPr>
      <w:r w:rsidRPr="00640592">
        <w:rPr>
          <w:rFonts w:asciiTheme="minorHAnsi" w:hAnsiTheme="minorHAnsi" w:cstheme="minorHAnsi"/>
          <w:szCs w:val="24"/>
        </w:rPr>
        <w:t>Portorož</w:t>
      </w:r>
      <w:r w:rsidR="005837B2" w:rsidRPr="00640592">
        <w:rPr>
          <w:rFonts w:asciiTheme="minorHAnsi" w:hAnsiTheme="minorHAnsi" w:cstheme="minorHAnsi"/>
          <w:szCs w:val="24"/>
        </w:rPr>
        <w:t xml:space="preserve">, </w:t>
      </w:r>
      <w:r w:rsidR="0032277E" w:rsidRPr="00640592">
        <w:rPr>
          <w:rFonts w:asciiTheme="minorHAnsi" w:hAnsiTheme="minorHAnsi" w:cstheme="minorHAnsi"/>
          <w:szCs w:val="24"/>
        </w:rPr>
        <w:t>2</w:t>
      </w:r>
      <w:r w:rsidR="00AD701D" w:rsidRPr="00640592">
        <w:rPr>
          <w:rFonts w:asciiTheme="minorHAnsi" w:hAnsiTheme="minorHAnsi" w:cstheme="minorHAnsi"/>
          <w:szCs w:val="24"/>
        </w:rPr>
        <w:t>6</w:t>
      </w:r>
      <w:r w:rsidR="005837B2" w:rsidRPr="00640592">
        <w:rPr>
          <w:rFonts w:asciiTheme="minorHAnsi" w:hAnsiTheme="minorHAnsi" w:cstheme="minorHAnsi"/>
          <w:szCs w:val="24"/>
        </w:rPr>
        <w:t xml:space="preserve">. </w:t>
      </w:r>
      <w:r w:rsidR="0032277E" w:rsidRPr="00640592">
        <w:rPr>
          <w:rFonts w:asciiTheme="minorHAnsi" w:hAnsiTheme="minorHAnsi" w:cstheme="minorHAnsi"/>
          <w:szCs w:val="24"/>
        </w:rPr>
        <w:t>marec 202</w:t>
      </w:r>
      <w:r w:rsidR="00AD701D" w:rsidRPr="00640592">
        <w:rPr>
          <w:rFonts w:asciiTheme="minorHAnsi" w:hAnsiTheme="minorHAnsi" w:cstheme="minorHAnsi"/>
          <w:szCs w:val="24"/>
        </w:rPr>
        <w:t>4</w:t>
      </w:r>
    </w:p>
    <w:p w14:paraId="1727501E" w14:textId="77777777" w:rsidR="002F24A8" w:rsidRPr="00546AE8" w:rsidRDefault="002F24A8" w:rsidP="00640592">
      <w:pPr>
        <w:rPr>
          <w:rFonts w:asciiTheme="minorHAnsi" w:hAnsiTheme="minorHAnsi" w:cstheme="minorHAnsi"/>
          <w:szCs w:val="24"/>
        </w:rPr>
      </w:pPr>
    </w:p>
    <w:p w14:paraId="5A394020" w14:textId="77777777" w:rsidR="002F24A8" w:rsidRPr="00546AE8" w:rsidRDefault="002F24A8" w:rsidP="00640592">
      <w:pPr>
        <w:rPr>
          <w:rFonts w:asciiTheme="minorHAnsi" w:hAnsiTheme="minorHAnsi" w:cstheme="minorHAnsi"/>
          <w:szCs w:val="24"/>
        </w:rPr>
      </w:pPr>
    </w:p>
    <w:p w14:paraId="615DF26D" w14:textId="77777777" w:rsidR="002F24A8" w:rsidRPr="00546AE8" w:rsidRDefault="002F24A8" w:rsidP="00640592">
      <w:pPr>
        <w:rPr>
          <w:rFonts w:asciiTheme="minorHAnsi" w:hAnsiTheme="minorHAnsi" w:cstheme="minorHAnsi"/>
          <w:szCs w:val="24"/>
        </w:rPr>
      </w:pPr>
    </w:p>
    <w:p w14:paraId="6C2A2187" w14:textId="77777777" w:rsidR="002F24A8" w:rsidRPr="00546AE8" w:rsidRDefault="002F24A8" w:rsidP="00741473">
      <w:pPr>
        <w:jc w:val="left"/>
        <w:rPr>
          <w:rFonts w:asciiTheme="minorHAnsi" w:hAnsiTheme="minorHAnsi" w:cs="Arial"/>
          <w:szCs w:val="24"/>
        </w:rPr>
      </w:pPr>
    </w:p>
    <w:sectPr w:rsidR="002F24A8" w:rsidRPr="00546AE8" w:rsidSect="00F10259">
      <w:pgSz w:w="11907" w:h="16840" w:code="9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20231A9"/>
    <w:multiLevelType w:val="multilevel"/>
    <w:tmpl w:val="0FAA6DEC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925BC7"/>
    <w:multiLevelType w:val="hybridMultilevel"/>
    <w:tmpl w:val="694AA8A2"/>
    <w:lvl w:ilvl="0" w:tplc="164CB448">
      <w:start w:val="11"/>
      <w:numFmt w:val="bullet"/>
      <w:lvlText w:val="-"/>
      <w:lvlJc w:val="left"/>
      <w:pPr>
        <w:ind w:left="65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" w15:restartNumberingAfterBreak="0">
    <w:nsid w:val="08AE3BDA"/>
    <w:multiLevelType w:val="hybridMultilevel"/>
    <w:tmpl w:val="AEFEB19C"/>
    <w:lvl w:ilvl="0" w:tplc="164CB448">
      <w:start w:val="11"/>
      <w:numFmt w:val="bullet"/>
      <w:lvlText w:val="-"/>
      <w:lvlJc w:val="left"/>
      <w:pPr>
        <w:ind w:left="65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4" w15:restartNumberingAfterBreak="0">
    <w:nsid w:val="0E0C216A"/>
    <w:multiLevelType w:val="hybridMultilevel"/>
    <w:tmpl w:val="4948C6A8"/>
    <w:lvl w:ilvl="0" w:tplc="F42E43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B780C10"/>
    <w:multiLevelType w:val="hybridMultilevel"/>
    <w:tmpl w:val="FEC0DA34"/>
    <w:lvl w:ilvl="0" w:tplc="164CB448">
      <w:start w:val="11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94129"/>
    <w:multiLevelType w:val="hybridMultilevel"/>
    <w:tmpl w:val="0968605C"/>
    <w:lvl w:ilvl="0" w:tplc="1BC0E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2F93"/>
    <w:multiLevelType w:val="hybridMultilevel"/>
    <w:tmpl w:val="A0347880"/>
    <w:lvl w:ilvl="0" w:tplc="164CB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A19"/>
    <w:multiLevelType w:val="multilevel"/>
    <w:tmpl w:val="7590AB0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52B62AF"/>
    <w:multiLevelType w:val="hybridMultilevel"/>
    <w:tmpl w:val="3D763016"/>
    <w:lvl w:ilvl="0" w:tplc="164CB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953"/>
    <w:multiLevelType w:val="multilevel"/>
    <w:tmpl w:val="A60A6A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4B22F63"/>
    <w:multiLevelType w:val="multilevel"/>
    <w:tmpl w:val="7590AB0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94F322C"/>
    <w:multiLevelType w:val="hybridMultilevel"/>
    <w:tmpl w:val="F2182334"/>
    <w:lvl w:ilvl="0" w:tplc="164CB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6AEC"/>
    <w:multiLevelType w:val="hybridMultilevel"/>
    <w:tmpl w:val="4A6C8830"/>
    <w:lvl w:ilvl="0" w:tplc="1BC0E0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164CB448">
      <w:start w:val="11"/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D5B71"/>
    <w:multiLevelType w:val="hybridMultilevel"/>
    <w:tmpl w:val="835490B2"/>
    <w:lvl w:ilvl="0" w:tplc="164CB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83A63"/>
    <w:multiLevelType w:val="singleLevel"/>
    <w:tmpl w:val="1BC0E0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441D8D"/>
    <w:multiLevelType w:val="multilevel"/>
    <w:tmpl w:val="7590AB0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817F62"/>
    <w:multiLevelType w:val="hybridMultilevel"/>
    <w:tmpl w:val="4328B806"/>
    <w:lvl w:ilvl="0" w:tplc="164CB448">
      <w:start w:val="11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721B5"/>
    <w:multiLevelType w:val="multilevel"/>
    <w:tmpl w:val="38B60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0805B28"/>
    <w:multiLevelType w:val="hybridMultilevel"/>
    <w:tmpl w:val="C4B63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1AE8"/>
    <w:multiLevelType w:val="hybridMultilevel"/>
    <w:tmpl w:val="904C605C"/>
    <w:lvl w:ilvl="0" w:tplc="1BC0E0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D160F4"/>
    <w:multiLevelType w:val="multilevel"/>
    <w:tmpl w:val="7590AB0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7D2B52"/>
    <w:multiLevelType w:val="hybridMultilevel"/>
    <w:tmpl w:val="57BC1CDA"/>
    <w:lvl w:ilvl="0" w:tplc="164CB448">
      <w:start w:val="11"/>
      <w:numFmt w:val="bullet"/>
      <w:lvlText w:val="-"/>
      <w:lvlJc w:val="left"/>
      <w:pPr>
        <w:ind w:left="65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3" w15:restartNumberingAfterBreak="0">
    <w:nsid w:val="712857A0"/>
    <w:multiLevelType w:val="hybridMultilevel"/>
    <w:tmpl w:val="9300F9EE"/>
    <w:lvl w:ilvl="0" w:tplc="1BC0E0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C6571"/>
    <w:multiLevelType w:val="multilevel"/>
    <w:tmpl w:val="1B0E2C2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3636C5C"/>
    <w:multiLevelType w:val="hybridMultilevel"/>
    <w:tmpl w:val="C494FCB8"/>
    <w:lvl w:ilvl="0" w:tplc="164CB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F698A"/>
    <w:multiLevelType w:val="hybridMultilevel"/>
    <w:tmpl w:val="2878F17C"/>
    <w:lvl w:ilvl="0" w:tplc="1BC0E0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43975"/>
    <w:multiLevelType w:val="hybridMultilevel"/>
    <w:tmpl w:val="7EB2E4AA"/>
    <w:lvl w:ilvl="0" w:tplc="F4786A1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67D35"/>
    <w:multiLevelType w:val="hybridMultilevel"/>
    <w:tmpl w:val="492EBBE8"/>
    <w:lvl w:ilvl="0" w:tplc="1BC0E0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535312">
    <w:abstractNumId w:val="1"/>
  </w:num>
  <w:num w:numId="2" w16cid:durableId="489640521">
    <w:abstractNumId w:val="1"/>
  </w:num>
  <w:num w:numId="3" w16cid:durableId="780758286">
    <w:abstractNumId w:val="1"/>
  </w:num>
  <w:num w:numId="4" w16cid:durableId="1569462933">
    <w:abstractNumId w:val="18"/>
  </w:num>
  <w:num w:numId="5" w16cid:durableId="669597786">
    <w:abstractNumId w:val="15"/>
  </w:num>
  <w:num w:numId="6" w16cid:durableId="1992708722">
    <w:abstractNumId w:val="10"/>
  </w:num>
  <w:num w:numId="7" w16cid:durableId="502547010">
    <w:abstractNumId w:val="23"/>
  </w:num>
  <w:num w:numId="8" w16cid:durableId="1419326169">
    <w:abstractNumId w:val="5"/>
  </w:num>
  <w:num w:numId="9" w16cid:durableId="937953319">
    <w:abstractNumId w:val="17"/>
  </w:num>
  <w:num w:numId="10" w16cid:durableId="1171985551">
    <w:abstractNumId w:val="21"/>
  </w:num>
  <w:num w:numId="11" w16cid:durableId="469060760">
    <w:abstractNumId w:val="8"/>
  </w:num>
  <w:num w:numId="12" w16cid:durableId="1293750098">
    <w:abstractNumId w:val="11"/>
  </w:num>
  <w:num w:numId="13" w16cid:durableId="1465466168">
    <w:abstractNumId w:val="16"/>
  </w:num>
  <w:num w:numId="14" w16cid:durableId="727462460">
    <w:abstractNumId w:val="24"/>
  </w:num>
  <w:num w:numId="15" w16cid:durableId="1354913825">
    <w:abstractNumId w:val="22"/>
  </w:num>
  <w:num w:numId="16" w16cid:durableId="989751102">
    <w:abstractNumId w:val="14"/>
  </w:num>
  <w:num w:numId="17" w16cid:durableId="1395004636">
    <w:abstractNumId w:val="0"/>
  </w:num>
  <w:num w:numId="18" w16cid:durableId="103114934">
    <w:abstractNumId w:val="7"/>
  </w:num>
  <w:num w:numId="19" w16cid:durableId="543712379">
    <w:abstractNumId w:val="3"/>
  </w:num>
  <w:num w:numId="20" w16cid:durableId="1613780815">
    <w:abstractNumId w:val="4"/>
  </w:num>
  <w:num w:numId="21" w16cid:durableId="1135639779">
    <w:abstractNumId w:val="9"/>
  </w:num>
  <w:num w:numId="22" w16cid:durableId="681666331">
    <w:abstractNumId w:val="2"/>
  </w:num>
  <w:num w:numId="23" w16cid:durableId="1957246630">
    <w:abstractNumId w:val="12"/>
  </w:num>
  <w:num w:numId="24" w16cid:durableId="1644965530">
    <w:abstractNumId w:val="25"/>
  </w:num>
  <w:num w:numId="25" w16cid:durableId="1140030653">
    <w:abstractNumId w:val="13"/>
  </w:num>
  <w:num w:numId="26" w16cid:durableId="1228492459">
    <w:abstractNumId w:val="26"/>
  </w:num>
  <w:num w:numId="27" w16cid:durableId="1604652189">
    <w:abstractNumId w:val="28"/>
  </w:num>
  <w:num w:numId="28" w16cid:durableId="1294826569">
    <w:abstractNumId w:val="4"/>
  </w:num>
  <w:num w:numId="29" w16cid:durableId="2108771082">
    <w:abstractNumId w:val="27"/>
  </w:num>
  <w:num w:numId="30" w16cid:durableId="865826414">
    <w:abstractNumId w:val="6"/>
  </w:num>
  <w:num w:numId="31" w16cid:durableId="1732923526">
    <w:abstractNumId w:val="19"/>
  </w:num>
  <w:num w:numId="32" w16cid:durableId="204906690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F8"/>
    <w:rsid w:val="000005BE"/>
    <w:rsid w:val="00001050"/>
    <w:rsid w:val="00003AE7"/>
    <w:rsid w:val="0000533F"/>
    <w:rsid w:val="00012024"/>
    <w:rsid w:val="00025025"/>
    <w:rsid w:val="00033BB4"/>
    <w:rsid w:val="00036C5B"/>
    <w:rsid w:val="00052886"/>
    <w:rsid w:val="00056581"/>
    <w:rsid w:val="00063FEF"/>
    <w:rsid w:val="00067351"/>
    <w:rsid w:val="0007018E"/>
    <w:rsid w:val="00071359"/>
    <w:rsid w:val="000857AB"/>
    <w:rsid w:val="00096270"/>
    <w:rsid w:val="000A6CD1"/>
    <w:rsid w:val="000B5050"/>
    <w:rsid w:val="000B7349"/>
    <w:rsid w:val="000E5E55"/>
    <w:rsid w:val="000F38F8"/>
    <w:rsid w:val="000F51B8"/>
    <w:rsid w:val="00104589"/>
    <w:rsid w:val="00105D90"/>
    <w:rsid w:val="001147DA"/>
    <w:rsid w:val="0012781B"/>
    <w:rsid w:val="00133E26"/>
    <w:rsid w:val="001571DA"/>
    <w:rsid w:val="001635E2"/>
    <w:rsid w:val="00173A78"/>
    <w:rsid w:val="001814C6"/>
    <w:rsid w:val="001831C5"/>
    <w:rsid w:val="00184157"/>
    <w:rsid w:val="001A3D1E"/>
    <w:rsid w:val="001A778A"/>
    <w:rsid w:val="001D0667"/>
    <w:rsid w:val="001D138D"/>
    <w:rsid w:val="001E1DB2"/>
    <w:rsid w:val="001E329F"/>
    <w:rsid w:val="001F1322"/>
    <w:rsid w:val="001F53C1"/>
    <w:rsid w:val="00200184"/>
    <w:rsid w:val="002048F2"/>
    <w:rsid w:val="002266A1"/>
    <w:rsid w:val="00226C4F"/>
    <w:rsid w:val="002335EF"/>
    <w:rsid w:val="00247990"/>
    <w:rsid w:val="00284081"/>
    <w:rsid w:val="00295337"/>
    <w:rsid w:val="002976EA"/>
    <w:rsid w:val="002A30D7"/>
    <w:rsid w:val="002A651F"/>
    <w:rsid w:val="002B6CC2"/>
    <w:rsid w:val="002B6D6C"/>
    <w:rsid w:val="002C0B79"/>
    <w:rsid w:val="002C2F86"/>
    <w:rsid w:val="002C4575"/>
    <w:rsid w:val="002D32B5"/>
    <w:rsid w:val="002E53D2"/>
    <w:rsid w:val="002F24A8"/>
    <w:rsid w:val="00301F66"/>
    <w:rsid w:val="003030F1"/>
    <w:rsid w:val="00313AC2"/>
    <w:rsid w:val="00314CB4"/>
    <w:rsid w:val="0032277E"/>
    <w:rsid w:val="003308B2"/>
    <w:rsid w:val="00347B04"/>
    <w:rsid w:val="00353BD1"/>
    <w:rsid w:val="00386929"/>
    <w:rsid w:val="003A3895"/>
    <w:rsid w:val="003A67DF"/>
    <w:rsid w:val="003B7751"/>
    <w:rsid w:val="003C13B8"/>
    <w:rsid w:val="003D3547"/>
    <w:rsid w:val="003D5623"/>
    <w:rsid w:val="003F5A8B"/>
    <w:rsid w:val="00401C17"/>
    <w:rsid w:val="00401D1C"/>
    <w:rsid w:val="00406E2E"/>
    <w:rsid w:val="004413BB"/>
    <w:rsid w:val="00447CE3"/>
    <w:rsid w:val="004909BE"/>
    <w:rsid w:val="004A2306"/>
    <w:rsid w:val="004C0E80"/>
    <w:rsid w:val="004C3E31"/>
    <w:rsid w:val="004D5989"/>
    <w:rsid w:val="004D75EA"/>
    <w:rsid w:val="004F2ED3"/>
    <w:rsid w:val="004F78BC"/>
    <w:rsid w:val="0050614C"/>
    <w:rsid w:val="005201D3"/>
    <w:rsid w:val="005224D4"/>
    <w:rsid w:val="00526730"/>
    <w:rsid w:val="00530EBF"/>
    <w:rsid w:val="00546AE8"/>
    <w:rsid w:val="00547CD3"/>
    <w:rsid w:val="0058211B"/>
    <w:rsid w:val="005837B2"/>
    <w:rsid w:val="00584EF7"/>
    <w:rsid w:val="00586702"/>
    <w:rsid w:val="0059392F"/>
    <w:rsid w:val="00596BCD"/>
    <w:rsid w:val="005B727E"/>
    <w:rsid w:val="005C56B1"/>
    <w:rsid w:val="005D12A5"/>
    <w:rsid w:val="005D7F53"/>
    <w:rsid w:val="005E3770"/>
    <w:rsid w:val="005F6896"/>
    <w:rsid w:val="00606F95"/>
    <w:rsid w:val="00630003"/>
    <w:rsid w:val="00631BEA"/>
    <w:rsid w:val="00640592"/>
    <w:rsid w:val="006533B5"/>
    <w:rsid w:val="00673D31"/>
    <w:rsid w:val="006B3E9D"/>
    <w:rsid w:val="006D02C2"/>
    <w:rsid w:val="006E2535"/>
    <w:rsid w:val="006E3573"/>
    <w:rsid w:val="006F0A45"/>
    <w:rsid w:val="0070003B"/>
    <w:rsid w:val="00701BB0"/>
    <w:rsid w:val="0071465E"/>
    <w:rsid w:val="00715C6B"/>
    <w:rsid w:val="00723B8C"/>
    <w:rsid w:val="007322D6"/>
    <w:rsid w:val="00735C91"/>
    <w:rsid w:val="0073704C"/>
    <w:rsid w:val="00741473"/>
    <w:rsid w:val="00746E07"/>
    <w:rsid w:val="00771689"/>
    <w:rsid w:val="00784259"/>
    <w:rsid w:val="00793088"/>
    <w:rsid w:val="007A362E"/>
    <w:rsid w:val="007D03A1"/>
    <w:rsid w:val="007D3BEB"/>
    <w:rsid w:val="007D4FB5"/>
    <w:rsid w:val="007E28A0"/>
    <w:rsid w:val="00801A4E"/>
    <w:rsid w:val="008077C4"/>
    <w:rsid w:val="0082589B"/>
    <w:rsid w:val="008336FB"/>
    <w:rsid w:val="00841729"/>
    <w:rsid w:val="0087234E"/>
    <w:rsid w:val="00874B32"/>
    <w:rsid w:val="008931D9"/>
    <w:rsid w:val="008A63BE"/>
    <w:rsid w:val="008A7564"/>
    <w:rsid w:val="008C66DF"/>
    <w:rsid w:val="008C75B9"/>
    <w:rsid w:val="008E501C"/>
    <w:rsid w:val="00903F54"/>
    <w:rsid w:val="00906CBF"/>
    <w:rsid w:val="00907998"/>
    <w:rsid w:val="00921777"/>
    <w:rsid w:val="00937867"/>
    <w:rsid w:val="009473D8"/>
    <w:rsid w:val="009523AD"/>
    <w:rsid w:val="00952BAB"/>
    <w:rsid w:val="0097464D"/>
    <w:rsid w:val="009802B1"/>
    <w:rsid w:val="00980EC4"/>
    <w:rsid w:val="009811DE"/>
    <w:rsid w:val="00984DC2"/>
    <w:rsid w:val="00995C0A"/>
    <w:rsid w:val="009A26E2"/>
    <w:rsid w:val="009C238D"/>
    <w:rsid w:val="009C28AA"/>
    <w:rsid w:val="009C6FFB"/>
    <w:rsid w:val="009D27CC"/>
    <w:rsid w:val="009E14B8"/>
    <w:rsid w:val="009E4466"/>
    <w:rsid w:val="009E5778"/>
    <w:rsid w:val="009E6FDC"/>
    <w:rsid w:val="009F628B"/>
    <w:rsid w:val="00A02A3C"/>
    <w:rsid w:val="00A03E33"/>
    <w:rsid w:val="00A2190C"/>
    <w:rsid w:val="00A24856"/>
    <w:rsid w:val="00A27F8F"/>
    <w:rsid w:val="00A44EA0"/>
    <w:rsid w:val="00A55643"/>
    <w:rsid w:val="00A609D6"/>
    <w:rsid w:val="00A64E2B"/>
    <w:rsid w:val="00A84C5B"/>
    <w:rsid w:val="00A86F69"/>
    <w:rsid w:val="00AB472B"/>
    <w:rsid w:val="00AC1F8B"/>
    <w:rsid w:val="00AD1975"/>
    <w:rsid w:val="00AD58D9"/>
    <w:rsid w:val="00AD6986"/>
    <w:rsid w:val="00AD701D"/>
    <w:rsid w:val="00AE4285"/>
    <w:rsid w:val="00AE4CFD"/>
    <w:rsid w:val="00AE7D2A"/>
    <w:rsid w:val="00AF3F68"/>
    <w:rsid w:val="00B06E53"/>
    <w:rsid w:val="00B12CED"/>
    <w:rsid w:val="00B13188"/>
    <w:rsid w:val="00B169F8"/>
    <w:rsid w:val="00B23F40"/>
    <w:rsid w:val="00B254CC"/>
    <w:rsid w:val="00B474B0"/>
    <w:rsid w:val="00B602AC"/>
    <w:rsid w:val="00B6574F"/>
    <w:rsid w:val="00B72D4E"/>
    <w:rsid w:val="00B76D07"/>
    <w:rsid w:val="00B87017"/>
    <w:rsid w:val="00B91520"/>
    <w:rsid w:val="00BB6CB1"/>
    <w:rsid w:val="00BD57A7"/>
    <w:rsid w:val="00BE0E40"/>
    <w:rsid w:val="00BE482A"/>
    <w:rsid w:val="00BF6885"/>
    <w:rsid w:val="00C16C7F"/>
    <w:rsid w:val="00C209BD"/>
    <w:rsid w:val="00C317A0"/>
    <w:rsid w:val="00C371E4"/>
    <w:rsid w:val="00C43B9D"/>
    <w:rsid w:val="00C46283"/>
    <w:rsid w:val="00C51FFD"/>
    <w:rsid w:val="00C52076"/>
    <w:rsid w:val="00C62741"/>
    <w:rsid w:val="00C73F17"/>
    <w:rsid w:val="00C8001C"/>
    <w:rsid w:val="00C80468"/>
    <w:rsid w:val="00CA281E"/>
    <w:rsid w:val="00CB42E6"/>
    <w:rsid w:val="00CB524F"/>
    <w:rsid w:val="00CC49BC"/>
    <w:rsid w:val="00CD08AB"/>
    <w:rsid w:val="00CD1B01"/>
    <w:rsid w:val="00CD50C4"/>
    <w:rsid w:val="00CE2E24"/>
    <w:rsid w:val="00CF2260"/>
    <w:rsid w:val="00D07CFC"/>
    <w:rsid w:val="00D45B0E"/>
    <w:rsid w:val="00D50708"/>
    <w:rsid w:val="00D56614"/>
    <w:rsid w:val="00D57AF4"/>
    <w:rsid w:val="00D6155C"/>
    <w:rsid w:val="00D620EF"/>
    <w:rsid w:val="00D704F5"/>
    <w:rsid w:val="00D76531"/>
    <w:rsid w:val="00D83535"/>
    <w:rsid w:val="00D9582C"/>
    <w:rsid w:val="00D972F5"/>
    <w:rsid w:val="00DA0CFE"/>
    <w:rsid w:val="00DA4A5F"/>
    <w:rsid w:val="00DC07C0"/>
    <w:rsid w:val="00DC7EA5"/>
    <w:rsid w:val="00DD1A60"/>
    <w:rsid w:val="00DD3B5E"/>
    <w:rsid w:val="00DD4F9E"/>
    <w:rsid w:val="00DE01FD"/>
    <w:rsid w:val="00DE2CDA"/>
    <w:rsid w:val="00DE7CA3"/>
    <w:rsid w:val="00DF3CE8"/>
    <w:rsid w:val="00DF6EF4"/>
    <w:rsid w:val="00E03731"/>
    <w:rsid w:val="00E067C3"/>
    <w:rsid w:val="00E10B69"/>
    <w:rsid w:val="00E12A99"/>
    <w:rsid w:val="00E30420"/>
    <w:rsid w:val="00E32D4B"/>
    <w:rsid w:val="00E37155"/>
    <w:rsid w:val="00E6025F"/>
    <w:rsid w:val="00E82DFC"/>
    <w:rsid w:val="00E85797"/>
    <w:rsid w:val="00E86A1B"/>
    <w:rsid w:val="00E97B74"/>
    <w:rsid w:val="00EA6A35"/>
    <w:rsid w:val="00EB6604"/>
    <w:rsid w:val="00EB6C23"/>
    <w:rsid w:val="00EB7B40"/>
    <w:rsid w:val="00EC1434"/>
    <w:rsid w:val="00EC7002"/>
    <w:rsid w:val="00ED2883"/>
    <w:rsid w:val="00EE3FBE"/>
    <w:rsid w:val="00EF3425"/>
    <w:rsid w:val="00EF4B3F"/>
    <w:rsid w:val="00F10259"/>
    <w:rsid w:val="00F10DA6"/>
    <w:rsid w:val="00F17DB1"/>
    <w:rsid w:val="00F317CC"/>
    <w:rsid w:val="00F36C2B"/>
    <w:rsid w:val="00F61F46"/>
    <w:rsid w:val="00F6239D"/>
    <w:rsid w:val="00F76B4A"/>
    <w:rsid w:val="00FA09FA"/>
    <w:rsid w:val="00FB15D6"/>
    <w:rsid w:val="00FB56E9"/>
    <w:rsid w:val="00FB5742"/>
    <w:rsid w:val="00FC7878"/>
    <w:rsid w:val="00FD235E"/>
    <w:rsid w:val="00FD4553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6D06D"/>
  <w15:docId w15:val="{388AB639-6A84-43C1-A14F-BFDD274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numPr>
        <w:numId w:val="1"/>
      </w:numPr>
      <w:outlineLvl w:val="0"/>
    </w:pPr>
    <w:rPr>
      <w:b/>
      <w:caps/>
      <w:kern w:val="28"/>
      <w:sz w:val="32"/>
    </w:rPr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caps/>
      <w:sz w:val="28"/>
    </w:rPr>
  </w:style>
  <w:style w:type="paragraph" w:styleId="Naslov3">
    <w:name w:val="heading 3"/>
    <w:basedOn w:val="Navaden"/>
    <w:next w:val="Navaden"/>
    <w:link w:val="Naslov3Znak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rFonts w:ascii="Times New Roman" w:hAnsi="Times New Roman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90D61"/>
    <w:rPr>
      <w:rFonts w:ascii="Arial" w:hAnsi="Arial"/>
      <w:b/>
      <w:caps/>
      <w:kern w:val="28"/>
      <w:sz w:val="32"/>
    </w:rPr>
  </w:style>
  <w:style w:type="character" w:customStyle="1" w:styleId="Naslov2Znak">
    <w:name w:val="Naslov 2 Znak"/>
    <w:basedOn w:val="Privzetapisavaodstavka"/>
    <w:link w:val="Naslov2"/>
    <w:uiPriority w:val="9"/>
    <w:rsid w:val="00190D61"/>
    <w:rPr>
      <w:rFonts w:ascii="Arial" w:hAnsi="Arial"/>
      <w:b/>
      <w:caps/>
      <w:sz w:val="28"/>
    </w:rPr>
  </w:style>
  <w:style w:type="character" w:customStyle="1" w:styleId="Naslov3Znak">
    <w:name w:val="Naslov 3 Znak"/>
    <w:basedOn w:val="Privzetapisavaodstavka"/>
    <w:link w:val="Naslov3"/>
    <w:uiPriority w:val="9"/>
    <w:rsid w:val="00190D61"/>
    <w:rPr>
      <w:rFonts w:ascii="Arial" w:hAnsi="Arial"/>
      <w:b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90D6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semiHidden/>
    <w:pPr>
      <w:tabs>
        <w:tab w:val="right" w:leader="dot" w:pos="9412"/>
      </w:tabs>
      <w:spacing w:before="120" w:after="120"/>
    </w:pPr>
    <w:rPr>
      <w:caps/>
      <w:sz w:val="28"/>
    </w:rPr>
  </w:style>
  <w:style w:type="paragraph" w:styleId="Kazalovsebine2">
    <w:name w:val="toc 2"/>
    <w:basedOn w:val="Navaden"/>
    <w:next w:val="Navaden"/>
    <w:autoRedefine/>
    <w:uiPriority w:val="39"/>
    <w:semiHidden/>
    <w:pPr>
      <w:tabs>
        <w:tab w:val="right" w:leader="dot" w:pos="9412"/>
      </w:tabs>
      <w:spacing w:before="60" w:after="60"/>
    </w:pPr>
    <w:rPr>
      <w:caps/>
    </w:rPr>
  </w:style>
  <w:style w:type="paragraph" w:styleId="Kazalovsebine3">
    <w:name w:val="toc 3"/>
    <w:basedOn w:val="Navaden"/>
    <w:next w:val="Navaden"/>
    <w:autoRedefine/>
    <w:uiPriority w:val="39"/>
    <w:semiHidden/>
    <w:pPr>
      <w:tabs>
        <w:tab w:val="right" w:leader="dot" w:pos="9412"/>
      </w:tabs>
      <w:ind w:left="400"/>
    </w:pPr>
  </w:style>
  <w:style w:type="paragraph" w:customStyle="1" w:styleId="caption1">
    <w:name w:val="caption1"/>
    <w:basedOn w:val="Napis"/>
    <w:pPr>
      <w:jc w:val="center"/>
    </w:pPr>
    <w:rPr>
      <w:rFonts w:ascii="Times New Roman" w:hAnsi="Times New Roman"/>
    </w:rPr>
  </w:style>
  <w:style w:type="paragraph" w:styleId="Napis">
    <w:name w:val="caption"/>
    <w:basedOn w:val="Navaden"/>
    <w:next w:val="Navaden"/>
    <w:uiPriority w:val="35"/>
    <w:qFormat/>
    <w:pPr>
      <w:spacing w:before="120" w:after="120"/>
    </w:pPr>
    <w:rPr>
      <w:b/>
    </w:rPr>
  </w:style>
  <w:style w:type="paragraph" w:styleId="Telobesedila">
    <w:name w:val="Body Text"/>
    <w:basedOn w:val="Navaden"/>
    <w:link w:val="TelobesedilaZnak"/>
    <w:uiPriority w:val="99"/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90D61"/>
    <w:rPr>
      <w:rFonts w:ascii="Arial" w:hAnsi="Arial"/>
      <w:sz w:val="24"/>
    </w:rPr>
  </w:style>
  <w:style w:type="paragraph" w:styleId="Telobesedila-zamik">
    <w:name w:val="Body Text Indent"/>
    <w:basedOn w:val="Navaden"/>
    <w:link w:val="Telobesedila-zamikZnak"/>
    <w:uiPriority w:val="99"/>
    <w:pPr>
      <w:ind w:left="851" w:hanging="851"/>
    </w:pPr>
    <w:rPr>
      <w:b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90D61"/>
    <w:rPr>
      <w:rFonts w:ascii="Arial" w:hAnsi="Arial"/>
      <w:sz w:val="24"/>
    </w:rPr>
  </w:style>
  <w:style w:type="paragraph" w:styleId="Telobesedila2">
    <w:name w:val="Body Text 2"/>
    <w:basedOn w:val="Navaden"/>
    <w:link w:val="Telobesedila2Znak"/>
    <w:uiPriority w:val="99"/>
    <w:rPr>
      <w:rFonts w:ascii="Times New Roman" w:hAnsi="Times New Roman"/>
      <w:sz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90D61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841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D61"/>
    <w:rPr>
      <w:sz w:val="0"/>
      <w:szCs w:val="0"/>
    </w:rPr>
  </w:style>
  <w:style w:type="paragraph" w:customStyle="1" w:styleId="Brezrazmikov1">
    <w:name w:val="Brez razmikov1"/>
    <w:basedOn w:val="Navaden"/>
    <w:uiPriority w:val="1"/>
    <w:qFormat/>
    <w:rsid w:val="001A778A"/>
    <w:pPr>
      <w:jc w:val="left"/>
    </w:pPr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1A778A"/>
    <w:pPr>
      <w:pBdr>
        <w:bottom w:val="single" w:sz="4" w:space="1" w:color="auto"/>
      </w:pBdr>
      <w:spacing w:after="200"/>
      <w:contextualSpacing/>
      <w:jc w:val="left"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1A778A"/>
    <w:rPr>
      <w:rFonts w:ascii="Cambria" w:hAnsi="Cambria"/>
      <w:spacing w:val="5"/>
      <w:sz w:val="52"/>
      <w:lang w:val="en-US" w:eastAsia="en-US"/>
    </w:rPr>
  </w:style>
  <w:style w:type="paragraph" w:styleId="Navadensplet">
    <w:name w:val="Normal (Web)"/>
    <w:basedOn w:val="Navaden"/>
    <w:uiPriority w:val="99"/>
    <w:unhideWhenUsed/>
    <w:rsid w:val="00A03E3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Privzetapisavaodstavka"/>
    <w:rsid w:val="00A03E33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E32D4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104589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Krepko">
    <w:name w:val="Strong"/>
    <w:uiPriority w:val="22"/>
    <w:qFormat/>
    <w:rsid w:val="00584EF7"/>
    <w:rPr>
      <w:b/>
      <w:bCs/>
    </w:rPr>
  </w:style>
  <w:style w:type="paragraph" w:styleId="Brezrazmikov">
    <w:name w:val="No Spacing"/>
    <w:uiPriority w:val="1"/>
    <w:qFormat/>
    <w:rsid w:val="00586702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semiHidden/>
    <w:unhideWhenUsed/>
    <w:rsid w:val="005C56B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C56B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C56B1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C56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C56B1"/>
    <w:rPr>
      <w:rFonts w:ascii="Arial" w:hAnsi="Arial"/>
      <w:b/>
      <w:bCs/>
    </w:rPr>
  </w:style>
  <w:style w:type="character" w:customStyle="1" w:styleId="object">
    <w:name w:val="object"/>
    <w:basedOn w:val="Privzetapisavaodstavka"/>
    <w:rsid w:val="00314CB4"/>
  </w:style>
  <w:style w:type="character" w:styleId="Hiperpovezava">
    <w:name w:val="Hyperlink"/>
    <w:basedOn w:val="Privzetapisavaodstavka"/>
    <w:uiPriority w:val="99"/>
    <w:semiHidden/>
    <w:unhideWhenUsed/>
    <w:rsid w:val="00314CB4"/>
    <w:rPr>
      <w:color w:val="0000FF"/>
      <w:u w:val="single"/>
    </w:rPr>
  </w:style>
  <w:style w:type="character" w:customStyle="1" w:styleId="4n-j">
    <w:name w:val="_4n-j"/>
    <w:rsid w:val="00EF3425"/>
  </w:style>
  <w:style w:type="paragraph" w:customStyle="1" w:styleId="Default">
    <w:name w:val="Default"/>
    <w:rsid w:val="00406E2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B474B0"/>
  </w:style>
  <w:style w:type="character" w:customStyle="1" w:styleId="eop">
    <w:name w:val="eop"/>
    <w:rsid w:val="0071465E"/>
  </w:style>
  <w:style w:type="character" w:customStyle="1" w:styleId="spellingerror">
    <w:name w:val="spellingerror"/>
    <w:rsid w:val="0071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910F-95F5-4CDA-9CF7-574CE92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DELA DRUŠTVA DEFEKTOLOGOV SLOVENIJE ZA LETO 2003</vt:lpstr>
    </vt:vector>
  </TitlesOfParts>
  <Company>x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DELA DRUŠTVA DEFEKTOLOGOV SLOVENIJE ZA LETO 2003</dc:title>
  <dc:creator>Lidija</dc:creator>
  <cp:lastModifiedBy>38631749196</cp:lastModifiedBy>
  <cp:revision>3</cp:revision>
  <cp:lastPrinted>2019-02-13T11:51:00Z</cp:lastPrinted>
  <dcterms:created xsi:type="dcterms:W3CDTF">2024-03-13T19:08:00Z</dcterms:created>
  <dcterms:modified xsi:type="dcterms:W3CDTF">2024-03-20T18:12:00Z</dcterms:modified>
</cp:coreProperties>
</file>