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7526" w14:textId="77777777" w:rsidR="00120321" w:rsidRPr="00D70AE7" w:rsidRDefault="00120321" w:rsidP="003D48C9">
      <w:pPr>
        <w:pBdr>
          <w:top w:val="single" w:sz="6" w:space="1" w:color="auto"/>
          <w:left w:val="single" w:sz="6" w:space="1" w:color="auto"/>
          <w:bottom w:val="single" w:sz="6" w:space="1" w:color="auto"/>
          <w:right w:val="single" w:sz="6" w:space="1" w:color="auto"/>
        </w:pBdr>
        <w:jc w:val="center"/>
        <w:rPr>
          <w:rFonts w:asciiTheme="minorHAnsi" w:hAnsiTheme="minorHAnsi" w:cstheme="minorHAnsi"/>
          <w:b/>
        </w:rPr>
      </w:pPr>
    </w:p>
    <w:p w14:paraId="013530C3" w14:textId="77777777" w:rsidR="00B17ACC" w:rsidRPr="00D70AE7" w:rsidRDefault="00B17ACC" w:rsidP="003D48C9">
      <w:pPr>
        <w:pBdr>
          <w:top w:val="single" w:sz="6" w:space="1" w:color="auto"/>
          <w:left w:val="single" w:sz="6" w:space="1" w:color="auto"/>
          <w:bottom w:val="single" w:sz="6" w:space="1" w:color="auto"/>
          <w:right w:val="single" w:sz="6" w:space="1" w:color="auto"/>
        </w:pBdr>
        <w:jc w:val="center"/>
        <w:rPr>
          <w:rFonts w:asciiTheme="minorHAnsi" w:hAnsiTheme="minorHAnsi" w:cstheme="minorHAnsi"/>
          <w:b/>
          <w:color w:val="00B050"/>
        </w:rPr>
      </w:pPr>
      <w:r w:rsidRPr="00D70AE7">
        <w:rPr>
          <w:rFonts w:asciiTheme="minorHAnsi" w:hAnsiTheme="minorHAnsi" w:cstheme="minorHAnsi"/>
          <w:b/>
          <w:color w:val="00B050"/>
        </w:rPr>
        <w:t>POROČILO O DELU</w:t>
      </w:r>
    </w:p>
    <w:p w14:paraId="709C6947" w14:textId="77777777" w:rsidR="00B17ACC" w:rsidRPr="00D70AE7" w:rsidRDefault="00B17ACC" w:rsidP="003D48C9">
      <w:pPr>
        <w:pBdr>
          <w:top w:val="single" w:sz="6" w:space="1" w:color="auto"/>
          <w:left w:val="single" w:sz="6" w:space="1" w:color="auto"/>
          <w:bottom w:val="single" w:sz="6" w:space="1" w:color="auto"/>
          <w:right w:val="single" w:sz="6" w:space="1" w:color="auto"/>
        </w:pBdr>
        <w:jc w:val="center"/>
        <w:rPr>
          <w:rFonts w:asciiTheme="minorHAnsi" w:hAnsiTheme="minorHAnsi" w:cstheme="minorHAnsi"/>
          <w:b/>
          <w:color w:val="00B050"/>
        </w:rPr>
      </w:pPr>
      <w:r w:rsidRPr="00D70AE7">
        <w:rPr>
          <w:rFonts w:asciiTheme="minorHAnsi" w:hAnsiTheme="minorHAnsi" w:cstheme="minorHAnsi"/>
          <w:b/>
          <w:color w:val="00B050"/>
        </w:rPr>
        <w:t>DRUŠTVA SPECIALNIH IN REHABILITACIJSKIH PEDAGOGOV SLOVENIJE</w:t>
      </w:r>
    </w:p>
    <w:p w14:paraId="3B7FAABA" w14:textId="77777777" w:rsidR="00B17ACC" w:rsidRPr="00D70AE7" w:rsidRDefault="0062568B" w:rsidP="003D48C9">
      <w:pPr>
        <w:pBdr>
          <w:top w:val="single" w:sz="6" w:space="1" w:color="auto"/>
          <w:left w:val="single" w:sz="6" w:space="1" w:color="auto"/>
          <w:bottom w:val="single" w:sz="6" w:space="1" w:color="auto"/>
          <w:right w:val="single" w:sz="6" w:space="1" w:color="auto"/>
        </w:pBdr>
        <w:jc w:val="center"/>
        <w:rPr>
          <w:rFonts w:asciiTheme="minorHAnsi" w:hAnsiTheme="minorHAnsi" w:cstheme="minorHAnsi"/>
          <w:b/>
          <w:color w:val="00B050"/>
        </w:rPr>
      </w:pPr>
      <w:r w:rsidRPr="00D70AE7">
        <w:rPr>
          <w:rFonts w:asciiTheme="minorHAnsi" w:hAnsiTheme="minorHAnsi" w:cstheme="minorHAnsi"/>
          <w:b/>
          <w:color w:val="00B050"/>
        </w:rPr>
        <w:t>ZA LETO 20</w:t>
      </w:r>
      <w:r w:rsidR="00787941" w:rsidRPr="00D70AE7">
        <w:rPr>
          <w:rFonts w:asciiTheme="minorHAnsi" w:hAnsiTheme="minorHAnsi" w:cstheme="minorHAnsi"/>
          <w:b/>
          <w:color w:val="00B050"/>
        </w:rPr>
        <w:t>2</w:t>
      </w:r>
      <w:r w:rsidR="007A0E8D">
        <w:rPr>
          <w:rFonts w:asciiTheme="minorHAnsi" w:hAnsiTheme="minorHAnsi" w:cstheme="minorHAnsi"/>
          <w:b/>
          <w:color w:val="00B050"/>
        </w:rPr>
        <w:t>3</w:t>
      </w:r>
    </w:p>
    <w:p w14:paraId="2BC5702C" w14:textId="77777777" w:rsidR="00B17ACC" w:rsidRPr="00D70AE7" w:rsidRDefault="00B17ACC" w:rsidP="003D48C9">
      <w:pPr>
        <w:pStyle w:val="Naslov1"/>
        <w:jc w:val="left"/>
        <w:rPr>
          <w:rFonts w:asciiTheme="minorHAnsi" w:hAnsiTheme="minorHAnsi" w:cstheme="minorHAnsi"/>
          <w:b w:val="0"/>
          <w:sz w:val="24"/>
        </w:rPr>
      </w:pPr>
    </w:p>
    <w:p w14:paraId="506D1037" w14:textId="77777777" w:rsidR="003D48C9" w:rsidRPr="00D70AE7" w:rsidRDefault="003D48C9" w:rsidP="00DA43B6">
      <w:pPr>
        <w:jc w:val="both"/>
        <w:rPr>
          <w:rFonts w:asciiTheme="minorHAnsi" w:hAnsiTheme="minorHAnsi" w:cstheme="minorHAnsi"/>
        </w:rPr>
      </w:pPr>
    </w:p>
    <w:p w14:paraId="0313EBB8" w14:textId="77777777" w:rsidR="00C9171E" w:rsidRPr="00EA1430" w:rsidRDefault="00C9171E" w:rsidP="00CE57E3">
      <w:pPr>
        <w:pStyle w:val="Telobesedila2"/>
        <w:rPr>
          <w:rFonts w:asciiTheme="minorHAnsi" w:hAnsiTheme="minorHAnsi" w:cstheme="minorHAnsi"/>
          <w:szCs w:val="24"/>
          <w:lang w:val="sl-SI"/>
        </w:rPr>
      </w:pPr>
      <w:r w:rsidRPr="00EA1430">
        <w:rPr>
          <w:rFonts w:asciiTheme="minorHAnsi" w:hAnsiTheme="minorHAnsi" w:cstheme="minorHAnsi"/>
          <w:szCs w:val="24"/>
        </w:rPr>
        <w:t xml:space="preserve">Društvo specialnih in rehabilitacijskih pedagogov Slovenije </w:t>
      </w:r>
      <w:r w:rsidRPr="00EA1430">
        <w:rPr>
          <w:rFonts w:asciiTheme="minorHAnsi" w:hAnsiTheme="minorHAnsi" w:cstheme="minorHAnsi"/>
          <w:szCs w:val="24"/>
          <w:lang w:val="sl-SI"/>
        </w:rPr>
        <w:t xml:space="preserve">(v nadaljevanju </w:t>
      </w:r>
      <w:r w:rsidR="000F0D14" w:rsidRPr="00EA1430">
        <w:rPr>
          <w:rFonts w:asciiTheme="minorHAnsi" w:hAnsiTheme="minorHAnsi" w:cstheme="minorHAnsi"/>
          <w:szCs w:val="24"/>
          <w:lang w:val="sl-SI"/>
        </w:rPr>
        <w:t>društvo</w:t>
      </w:r>
      <w:r w:rsidRPr="00EA1430">
        <w:rPr>
          <w:rFonts w:asciiTheme="minorHAnsi" w:hAnsiTheme="minorHAnsi" w:cstheme="minorHAnsi"/>
          <w:szCs w:val="24"/>
          <w:lang w:val="sl-SI"/>
        </w:rPr>
        <w:t xml:space="preserve">) </w:t>
      </w:r>
      <w:r w:rsidRPr="00EA1430">
        <w:rPr>
          <w:rFonts w:asciiTheme="minorHAnsi" w:hAnsiTheme="minorHAnsi" w:cstheme="minorHAnsi"/>
          <w:szCs w:val="24"/>
        </w:rPr>
        <w:t xml:space="preserve">je v preteklem letu oziroma do seje </w:t>
      </w:r>
      <w:r w:rsidR="000F0D14" w:rsidRPr="00EA1430">
        <w:rPr>
          <w:rFonts w:asciiTheme="minorHAnsi" w:hAnsiTheme="minorHAnsi" w:cstheme="minorHAnsi"/>
          <w:szCs w:val="24"/>
        </w:rPr>
        <w:t>občnega</w:t>
      </w:r>
      <w:r w:rsidRPr="00EA1430">
        <w:rPr>
          <w:rFonts w:asciiTheme="minorHAnsi" w:hAnsiTheme="minorHAnsi" w:cstheme="minorHAnsi"/>
          <w:szCs w:val="24"/>
        </w:rPr>
        <w:t xml:space="preserve"> zbora uresničevalo in izvajalo naloge iz </w:t>
      </w:r>
      <w:r w:rsidR="00AA6F76" w:rsidRPr="00EA1430">
        <w:rPr>
          <w:rFonts w:asciiTheme="minorHAnsi" w:hAnsiTheme="minorHAnsi" w:cstheme="minorHAnsi"/>
          <w:szCs w:val="24"/>
          <w:lang w:val="sl-SI"/>
        </w:rPr>
        <w:t>načrta</w:t>
      </w:r>
      <w:r w:rsidRPr="00EA1430">
        <w:rPr>
          <w:rFonts w:asciiTheme="minorHAnsi" w:hAnsiTheme="minorHAnsi" w:cstheme="minorHAnsi"/>
          <w:szCs w:val="24"/>
        </w:rPr>
        <w:t xml:space="preserve"> dela </w:t>
      </w:r>
      <w:r w:rsidR="000F0D14" w:rsidRPr="00EA1430">
        <w:rPr>
          <w:rFonts w:asciiTheme="minorHAnsi" w:hAnsiTheme="minorHAnsi" w:cstheme="minorHAnsi"/>
          <w:szCs w:val="24"/>
          <w:lang w:val="sl-SI"/>
        </w:rPr>
        <w:t>društva</w:t>
      </w:r>
      <w:r w:rsidR="000F0D14" w:rsidRPr="00EA1430">
        <w:rPr>
          <w:rFonts w:asciiTheme="minorHAnsi" w:hAnsiTheme="minorHAnsi" w:cstheme="minorHAnsi"/>
          <w:szCs w:val="24"/>
        </w:rPr>
        <w:t xml:space="preserve"> </w:t>
      </w:r>
      <w:r w:rsidRPr="00EA1430">
        <w:rPr>
          <w:rFonts w:asciiTheme="minorHAnsi" w:hAnsiTheme="minorHAnsi" w:cstheme="minorHAnsi"/>
          <w:szCs w:val="24"/>
        </w:rPr>
        <w:t>za leto 20</w:t>
      </w:r>
      <w:r w:rsidR="00787941" w:rsidRPr="00EA1430">
        <w:rPr>
          <w:rFonts w:asciiTheme="minorHAnsi" w:hAnsiTheme="minorHAnsi" w:cstheme="minorHAnsi"/>
          <w:szCs w:val="24"/>
          <w:lang w:val="sl-SI"/>
        </w:rPr>
        <w:t>2</w:t>
      </w:r>
      <w:r w:rsidR="00432FE9" w:rsidRPr="00EA1430">
        <w:rPr>
          <w:rFonts w:asciiTheme="minorHAnsi" w:hAnsiTheme="minorHAnsi" w:cstheme="minorHAnsi"/>
          <w:szCs w:val="24"/>
          <w:lang w:val="sl-SI"/>
        </w:rPr>
        <w:t>3</w:t>
      </w:r>
      <w:r w:rsidRPr="00EA1430">
        <w:rPr>
          <w:rFonts w:asciiTheme="minorHAnsi" w:hAnsiTheme="minorHAnsi" w:cstheme="minorHAnsi"/>
          <w:szCs w:val="24"/>
        </w:rPr>
        <w:t xml:space="preserve">, sprejetega </w:t>
      </w:r>
      <w:r w:rsidRPr="00EA1430">
        <w:rPr>
          <w:rFonts w:asciiTheme="minorHAnsi" w:hAnsiTheme="minorHAnsi" w:cstheme="minorHAnsi"/>
          <w:szCs w:val="24"/>
          <w:lang w:val="sl-SI"/>
        </w:rPr>
        <w:t xml:space="preserve">na </w:t>
      </w:r>
      <w:r w:rsidR="0057043A" w:rsidRPr="00EA1430">
        <w:rPr>
          <w:rFonts w:asciiTheme="minorHAnsi" w:hAnsiTheme="minorHAnsi" w:cstheme="minorHAnsi"/>
          <w:szCs w:val="24"/>
          <w:lang w:val="sl-SI"/>
        </w:rPr>
        <w:t xml:space="preserve">7. kongresu - Volilnem </w:t>
      </w:r>
      <w:r w:rsidR="000F0D14" w:rsidRPr="00EA1430">
        <w:rPr>
          <w:rFonts w:asciiTheme="minorHAnsi" w:hAnsiTheme="minorHAnsi" w:cstheme="minorHAnsi"/>
          <w:szCs w:val="24"/>
          <w:lang w:val="sl-SI"/>
        </w:rPr>
        <w:t>o</w:t>
      </w:r>
      <w:proofErr w:type="spellStart"/>
      <w:r w:rsidR="008C24F0" w:rsidRPr="00EA1430">
        <w:rPr>
          <w:rFonts w:asciiTheme="minorHAnsi" w:hAnsiTheme="minorHAnsi" w:cstheme="minorHAnsi"/>
          <w:szCs w:val="24"/>
        </w:rPr>
        <w:t>bčnem</w:t>
      </w:r>
      <w:proofErr w:type="spellEnd"/>
      <w:r w:rsidR="008C24F0" w:rsidRPr="00EA1430">
        <w:rPr>
          <w:rFonts w:asciiTheme="minorHAnsi" w:hAnsiTheme="minorHAnsi" w:cstheme="minorHAnsi"/>
          <w:szCs w:val="24"/>
        </w:rPr>
        <w:t xml:space="preserve"> zboru društva</w:t>
      </w:r>
      <w:r w:rsidR="00FF7E66" w:rsidRPr="00EA1430">
        <w:rPr>
          <w:rFonts w:asciiTheme="minorHAnsi" w:hAnsiTheme="minorHAnsi" w:cstheme="minorHAnsi"/>
          <w:szCs w:val="24"/>
          <w:lang w:val="sl-SI"/>
        </w:rPr>
        <w:t>,</w:t>
      </w:r>
      <w:r w:rsidRPr="00EA1430">
        <w:rPr>
          <w:rFonts w:asciiTheme="minorHAnsi" w:hAnsiTheme="minorHAnsi" w:cstheme="minorHAnsi"/>
          <w:szCs w:val="24"/>
        </w:rPr>
        <w:t xml:space="preserve"> </w:t>
      </w:r>
      <w:r w:rsidR="00787941" w:rsidRPr="00EA1430">
        <w:rPr>
          <w:rFonts w:asciiTheme="minorHAnsi" w:hAnsiTheme="minorHAnsi" w:cstheme="minorHAnsi"/>
          <w:szCs w:val="24"/>
          <w:lang w:val="sl-SI"/>
        </w:rPr>
        <w:t xml:space="preserve">ki je </w:t>
      </w:r>
      <w:r w:rsidR="0057043A" w:rsidRPr="00EA1430">
        <w:rPr>
          <w:rFonts w:asciiTheme="minorHAnsi" w:hAnsiTheme="minorHAnsi" w:cstheme="minorHAnsi"/>
          <w:szCs w:val="24"/>
          <w:lang w:val="sl-SI"/>
        </w:rPr>
        <w:t>bil</w:t>
      </w:r>
      <w:r w:rsidR="00D54C15" w:rsidRPr="00EA1430">
        <w:rPr>
          <w:rFonts w:asciiTheme="minorHAnsi" w:hAnsiTheme="minorHAnsi" w:cstheme="minorHAnsi"/>
          <w:szCs w:val="24"/>
          <w:lang w:val="sl-SI"/>
        </w:rPr>
        <w:t xml:space="preserve"> dne </w:t>
      </w:r>
      <w:r w:rsidR="00880856" w:rsidRPr="00EA1430">
        <w:rPr>
          <w:rFonts w:asciiTheme="minorHAnsi" w:hAnsiTheme="minorHAnsi" w:cstheme="minorHAnsi"/>
          <w:szCs w:val="24"/>
          <w:lang w:val="sl-SI"/>
        </w:rPr>
        <w:t>29</w:t>
      </w:r>
      <w:r w:rsidRPr="00EA1430">
        <w:rPr>
          <w:rFonts w:asciiTheme="minorHAnsi" w:hAnsiTheme="minorHAnsi" w:cstheme="minorHAnsi"/>
          <w:szCs w:val="24"/>
        </w:rPr>
        <w:t xml:space="preserve">. </w:t>
      </w:r>
      <w:r w:rsidR="00880856" w:rsidRPr="00EA1430">
        <w:rPr>
          <w:rFonts w:asciiTheme="minorHAnsi" w:hAnsiTheme="minorHAnsi" w:cstheme="minorHAnsi"/>
          <w:szCs w:val="24"/>
          <w:lang w:val="sl-SI"/>
        </w:rPr>
        <w:t>marca</w:t>
      </w:r>
      <w:r w:rsidRPr="00EA1430">
        <w:rPr>
          <w:rFonts w:asciiTheme="minorHAnsi" w:hAnsiTheme="minorHAnsi" w:cstheme="minorHAnsi"/>
          <w:szCs w:val="24"/>
        </w:rPr>
        <w:t xml:space="preserve"> 20</w:t>
      </w:r>
      <w:r w:rsidR="00787941" w:rsidRPr="00EA1430">
        <w:rPr>
          <w:rFonts w:asciiTheme="minorHAnsi" w:hAnsiTheme="minorHAnsi" w:cstheme="minorHAnsi"/>
          <w:szCs w:val="24"/>
          <w:lang w:val="sl-SI"/>
        </w:rPr>
        <w:t>2</w:t>
      </w:r>
      <w:r w:rsidR="0057043A" w:rsidRPr="00EA1430">
        <w:rPr>
          <w:rFonts w:asciiTheme="minorHAnsi" w:hAnsiTheme="minorHAnsi" w:cstheme="minorHAnsi"/>
          <w:szCs w:val="24"/>
          <w:lang w:val="sl-SI"/>
        </w:rPr>
        <w:t>2 v Portorožu</w:t>
      </w:r>
      <w:r w:rsidRPr="00EA1430">
        <w:rPr>
          <w:rFonts w:asciiTheme="minorHAnsi" w:hAnsiTheme="minorHAnsi" w:cstheme="minorHAnsi"/>
          <w:szCs w:val="24"/>
          <w:lang w:val="sl-SI"/>
        </w:rPr>
        <w:t>.</w:t>
      </w:r>
    </w:p>
    <w:p w14:paraId="2E46AE3D" w14:textId="77777777" w:rsidR="00C9171E" w:rsidRPr="00EA1430" w:rsidRDefault="00C9171E" w:rsidP="00CE57E3">
      <w:pPr>
        <w:jc w:val="both"/>
        <w:rPr>
          <w:rFonts w:asciiTheme="minorHAnsi" w:hAnsiTheme="minorHAnsi" w:cstheme="minorHAnsi"/>
        </w:rPr>
      </w:pPr>
      <w:r w:rsidRPr="00EA1430">
        <w:rPr>
          <w:rFonts w:asciiTheme="minorHAnsi" w:hAnsiTheme="minorHAnsi" w:cstheme="minorHAnsi"/>
        </w:rPr>
        <w:t>D</w:t>
      </w:r>
      <w:r w:rsidR="00AA6F76" w:rsidRPr="00EA1430">
        <w:rPr>
          <w:rFonts w:asciiTheme="minorHAnsi" w:hAnsiTheme="minorHAnsi" w:cstheme="minorHAnsi"/>
        </w:rPr>
        <w:t xml:space="preserve">elo </w:t>
      </w:r>
      <w:r w:rsidR="000F0D14" w:rsidRPr="00EA1430">
        <w:rPr>
          <w:rFonts w:asciiTheme="minorHAnsi" w:hAnsiTheme="minorHAnsi" w:cstheme="minorHAnsi"/>
        </w:rPr>
        <w:t xml:space="preserve">društva </w:t>
      </w:r>
      <w:r w:rsidR="00AA6F76" w:rsidRPr="00EA1430">
        <w:rPr>
          <w:rFonts w:asciiTheme="minorHAnsi" w:hAnsiTheme="minorHAnsi" w:cstheme="minorHAnsi"/>
        </w:rPr>
        <w:t>je potekalo v okviru g</w:t>
      </w:r>
      <w:r w:rsidRPr="00EA1430">
        <w:rPr>
          <w:rFonts w:asciiTheme="minorHAnsi" w:hAnsiTheme="minorHAnsi" w:cstheme="minorHAnsi"/>
        </w:rPr>
        <w:t>lavnega odbora društva, stalnih komisij in v okviru posameznih strokovnih sekcij društva. Obravnavani so bili različni skupni problemi, ki so zadevali skrb za strokovno rast in razvoj strokovnega dela, skrb za osebnostno rast specialnih in rehabilitacijskih pedagogov/pedagoginj, zakonske in normativne podlage za delo, izvajanje založniške in kulturne dejavnosti ter različnega sodelovanja z drugimi organizacijami doma in tudi v tujini.</w:t>
      </w:r>
    </w:p>
    <w:p w14:paraId="68971D12" w14:textId="77777777" w:rsidR="00B013F6" w:rsidRPr="00EA1430" w:rsidRDefault="00B013F6" w:rsidP="00CE57E3">
      <w:pPr>
        <w:jc w:val="both"/>
        <w:rPr>
          <w:rFonts w:asciiTheme="minorHAnsi" w:hAnsiTheme="minorHAnsi" w:cstheme="minorHAnsi"/>
        </w:rPr>
      </w:pPr>
      <w:r w:rsidRPr="00EA1430">
        <w:rPr>
          <w:rFonts w:asciiTheme="minorHAnsi" w:hAnsiTheme="minorHAnsi" w:cstheme="minorHAnsi"/>
        </w:rPr>
        <w:t>Po posameznih področjih dela oziroma skupnih nalogah društva so bile izvedene naslednje pomembnejše naloge oziroma aktivnosti:</w:t>
      </w:r>
    </w:p>
    <w:p w14:paraId="08433441" w14:textId="77777777" w:rsidR="00B013F6" w:rsidRPr="00D70AE7" w:rsidRDefault="00B013F6" w:rsidP="00CE57E3">
      <w:pPr>
        <w:jc w:val="both"/>
        <w:rPr>
          <w:rFonts w:asciiTheme="minorHAnsi" w:hAnsiTheme="minorHAnsi" w:cstheme="minorHAnsi"/>
        </w:rPr>
      </w:pPr>
    </w:p>
    <w:p w14:paraId="153846A1" w14:textId="77777777" w:rsidR="00B013F6" w:rsidRPr="00D70AE7" w:rsidRDefault="007276CD" w:rsidP="00CE57E3">
      <w:pPr>
        <w:jc w:val="both"/>
        <w:rPr>
          <w:rFonts w:asciiTheme="minorHAnsi" w:hAnsiTheme="minorHAnsi" w:cstheme="minorHAnsi"/>
          <w:b/>
        </w:rPr>
      </w:pPr>
      <w:r w:rsidRPr="00D70AE7">
        <w:rPr>
          <w:rFonts w:asciiTheme="minorHAnsi" w:hAnsiTheme="minorHAnsi" w:cstheme="minorHAnsi"/>
          <w:b/>
        </w:rPr>
        <w:t xml:space="preserve">1. </w:t>
      </w:r>
    </w:p>
    <w:p w14:paraId="2AFA5DFD" w14:textId="77777777" w:rsidR="00AB22AC" w:rsidRDefault="007276CD" w:rsidP="00CE57E3">
      <w:pPr>
        <w:jc w:val="both"/>
        <w:rPr>
          <w:rFonts w:asciiTheme="minorHAnsi" w:hAnsiTheme="minorHAnsi" w:cstheme="minorHAnsi"/>
        </w:rPr>
      </w:pPr>
      <w:r w:rsidRPr="00D70AE7">
        <w:rPr>
          <w:rFonts w:asciiTheme="minorHAnsi" w:hAnsiTheme="minorHAnsi" w:cstheme="minorHAnsi"/>
          <w:b/>
        </w:rPr>
        <w:t>Komisija za razvoj področja</w:t>
      </w:r>
      <w:r w:rsidRPr="00D70AE7">
        <w:rPr>
          <w:rFonts w:asciiTheme="minorHAnsi" w:hAnsiTheme="minorHAnsi" w:cstheme="minorHAnsi"/>
        </w:rPr>
        <w:t xml:space="preserve"> </w:t>
      </w:r>
    </w:p>
    <w:p w14:paraId="61F48208" w14:textId="77777777" w:rsidR="00AB22AC" w:rsidRPr="00AB22AC" w:rsidRDefault="00AB22AC" w:rsidP="00CE57E3">
      <w:pPr>
        <w:jc w:val="both"/>
        <w:rPr>
          <w:rFonts w:asciiTheme="minorHAnsi" w:hAnsiTheme="minorHAnsi" w:cstheme="minorHAnsi"/>
        </w:rPr>
      </w:pPr>
      <w:bookmarkStart w:id="0" w:name="_Hlk161854972"/>
      <w:r>
        <w:rPr>
          <w:rFonts w:ascii="Calibri" w:hAnsi="Calibri"/>
        </w:rPr>
        <w:t xml:space="preserve">Komisija se je sestala na očesni kliniki kjer so </w:t>
      </w:r>
      <w:proofErr w:type="spellStart"/>
      <w:r>
        <w:rPr>
          <w:rFonts w:ascii="Calibri" w:hAnsi="Calibri"/>
        </w:rPr>
        <w:t>so</w:t>
      </w:r>
      <w:proofErr w:type="spellEnd"/>
      <w:r>
        <w:rPr>
          <w:rFonts w:ascii="Calibri" w:hAnsi="Calibri"/>
        </w:rPr>
        <w:t xml:space="preserve"> potekali dogovori o aktivnostih komisije na Izobraževalnih dnevih ter predstavitev </w:t>
      </w:r>
      <w:proofErr w:type="spellStart"/>
      <w:r>
        <w:rPr>
          <w:rFonts w:ascii="Calibri" w:hAnsi="Calibri"/>
        </w:rPr>
        <w:t>Irlen</w:t>
      </w:r>
      <w:proofErr w:type="spellEnd"/>
      <w:r>
        <w:rPr>
          <w:rFonts w:ascii="Calibri" w:hAnsi="Calibri"/>
        </w:rPr>
        <w:t xml:space="preserve"> sindroma s strani Sare Češarek. </w:t>
      </w:r>
      <w:r>
        <w:rPr>
          <w:rFonts w:ascii="Calibri" w:hAnsi="Calibri" w:cs="Calibri"/>
        </w:rPr>
        <w:t xml:space="preserve">Aktivno je sodelovala na ID 2023 z izvedbo okrogle mize z naslovom: Kaj nam sporočajo izkušnje za načrtovanje korakov na področju vzgoje in izobraževanja otrok s posebnimi potrebami v prihodnje? Aktivno je sodelovala pri organizaciji kulturnega programa. </w:t>
      </w:r>
      <w:r>
        <w:rPr>
          <w:rFonts w:ascii="Calibri" w:hAnsi="Calibri" w:cs="Arial"/>
        </w:rPr>
        <w:t>Izvedla je evalvacije okrogle mize na ID 2023.</w:t>
      </w:r>
      <w:r>
        <w:rPr>
          <w:rFonts w:ascii="Calibri" w:hAnsi="Calibri" w:cs="Calibri"/>
        </w:rPr>
        <w:t xml:space="preserve"> </w:t>
      </w:r>
      <w:r>
        <w:rPr>
          <w:rFonts w:ascii="Calibri" w:hAnsi="Calibri" w:cs="Arial"/>
        </w:rPr>
        <w:t>Pripravila in koordinirala je okroglo mizo na temo Zgodnja obravnava v okviru posveta – Zgodaj ni nikoli prepozno. Sestanki z vodstvom in predstavnico Komisije za zgodno obravnavo, dogovori z udeleženci, vsebinska priprava ter usklajevanje.</w:t>
      </w:r>
      <w:r>
        <w:rPr>
          <w:rFonts w:ascii="Calibri" w:hAnsi="Calibri" w:cs="Calibri"/>
        </w:rPr>
        <w:t xml:space="preserve"> </w:t>
      </w:r>
      <w:r>
        <w:rPr>
          <w:rFonts w:ascii="Calibri" w:hAnsi="Calibri" w:cs="Arial"/>
        </w:rPr>
        <w:t>Aktivno je sodelovala na posvetu Prebujenje jeseni v Bukovici in Izvedla Okroglo mizo na temo Izkušnje o uresničevanju Zakona o celostni zgodnji obravnavi.</w:t>
      </w:r>
      <w:r>
        <w:rPr>
          <w:rFonts w:ascii="Calibri" w:hAnsi="Calibri" w:cs="Calibri"/>
        </w:rPr>
        <w:t xml:space="preserve"> Pripravila je e</w:t>
      </w:r>
      <w:r>
        <w:rPr>
          <w:rFonts w:ascii="Calibri" w:hAnsi="Calibri" w:cs="Arial"/>
        </w:rPr>
        <w:t>valvacija okrogle mize na temo zgodnja obravnava v Bukovici.</w:t>
      </w:r>
      <w:r>
        <w:rPr>
          <w:rFonts w:ascii="Calibri" w:hAnsi="Calibri" w:cs="Calibri"/>
        </w:rPr>
        <w:t xml:space="preserve"> Sodelovala je pri pripravi</w:t>
      </w:r>
      <w:r>
        <w:rPr>
          <w:rFonts w:ascii="Calibri" w:hAnsi="Calibri" w:cs="Arial"/>
        </w:rPr>
        <w:t xml:space="preserve"> ID 2024, in Posveta v Vodicah 2024, usklajevala se je članicami skupine in vodstvom.</w:t>
      </w:r>
      <w:r>
        <w:rPr>
          <w:rFonts w:ascii="Calibri" w:hAnsi="Calibri" w:cs="Calibri"/>
        </w:rPr>
        <w:t xml:space="preserve"> </w:t>
      </w:r>
      <w:r>
        <w:rPr>
          <w:rFonts w:ascii="Calibri" w:hAnsi="Calibri" w:cs="Arial"/>
        </w:rPr>
        <w:t>Dogovori s plenarnimi predavatelji za sodelovanje na ID 2024.</w:t>
      </w:r>
    </w:p>
    <w:bookmarkEnd w:id="0"/>
    <w:p w14:paraId="7C2D65E9" w14:textId="77777777" w:rsidR="00EE139D" w:rsidRDefault="00EE139D" w:rsidP="00CE57E3">
      <w:pPr>
        <w:jc w:val="both"/>
        <w:rPr>
          <w:rFonts w:asciiTheme="minorHAnsi" w:hAnsiTheme="minorHAnsi" w:cstheme="minorHAnsi"/>
          <w:b/>
        </w:rPr>
      </w:pPr>
    </w:p>
    <w:p w14:paraId="74ABA942" w14:textId="77777777" w:rsidR="000409A9" w:rsidRPr="00D70AE7" w:rsidRDefault="000409A9" w:rsidP="00CE57E3">
      <w:pPr>
        <w:jc w:val="both"/>
        <w:rPr>
          <w:rFonts w:asciiTheme="minorHAnsi" w:hAnsiTheme="minorHAnsi" w:cstheme="minorHAnsi"/>
          <w:b/>
        </w:rPr>
      </w:pPr>
      <w:r w:rsidRPr="00D70AE7">
        <w:rPr>
          <w:rFonts w:asciiTheme="minorHAnsi" w:hAnsiTheme="minorHAnsi" w:cstheme="minorHAnsi"/>
          <w:b/>
        </w:rPr>
        <w:t xml:space="preserve">2. </w:t>
      </w:r>
    </w:p>
    <w:p w14:paraId="78892E80" w14:textId="77777777" w:rsidR="000409A9" w:rsidRPr="00D70AE7" w:rsidRDefault="000409A9" w:rsidP="00CE57E3">
      <w:pPr>
        <w:jc w:val="both"/>
        <w:rPr>
          <w:rFonts w:asciiTheme="minorHAnsi" w:hAnsiTheme="minorHAnsi" w:cstheme="minorHAnsi"/>
        </w:rPr>
      </w:pPr>
      <w:r w:rsidRPr="00D70AE7">
        <w:rPr>
          <w:rFonts w:asciiTheme="minorHAnsi" w:hAnsiTheme="minorHAnsi" w:cstheme="minorHAnsi"/>
          <w:b/>
        </w:rPr>
        <w:t>Komisija za razvoj področja zgodnje obravnave</w:t>
      </w:r>
      <w:r w:rsidRPr="00D70AE7">
        <w:rPr>
          <w:rFonts w:asciiTheme="minorHAnsi" w:hAnsiTheme="minorHAnsi" w:cstheme="minorHAnsi"/>
        </w:rPr>
        <w:t xml:space="preserve"> </w:t>
      </w:r>
    </w:p>
    <w:p w14:paraId="41C9E97F" w14:textId="77777777" w:rsidR="0087140A" w:rsidRPr="00D70AE7" w:rsidRDefault="00DB741A" w:rsidP="00CE57E3">
      <w:pPr>
        <w:jc w:val="both"/>
        <w:rPr>
          <w:rFonts w:asciiTheme="minorHAnsi" w:hAnsiTheme="minorHAnsi" w:cstheme="minorHAnsi"/>
        </w:rPr>
      </w:pPr>
      <w:bookmarkStart w:id="1" w:name="_Hlk161854991"/>
      <w:r>
        <w:rPr>
          <w:rFonts w:asciiTheme="minorHAnsi" w:hAnsiTheme="minorHAnsi" w:cstheme="minorHAnsi"/>
        </w:rPr>
        <w:t>Komisija za razvoj področja za zgodnjo obravnav</w:t>
      </w:r>
      <w:r w:rsidR="00AF641F">
        <w:rPr>
          <w:rFonts w:asciiTheme="minorHAnsi" w:hAnsiTheme="minorHAnsi" w:cstheme="minorHAnsi"/>
        </w:rPr>
        <w:t xml:space="preserve">o je v lanskem letu </w:t>
      </w:r>
      <w:r w:rsidR="00AB22AC">
        <w:rPr>
          <w:rFonts w:asciiTheme="minorHAnsi" w:hAnsiTheme="minorHAnsi" w:cstheme="minorHAnsi"/>
        </w:rPr>
        <w:t xml:space="preserve">aktivno sodelovala na </w:t>
      </w:r>
      <w:r w:rsidR="00AB22AC">
        <w:rPr>
          <w:rFonts w:ascii="Calibri" w:hAnsi="Calibri"/>
        </w:rPr>
        <w:t>Posvetu Zgodaj ni prepozno, ter z</w:t>
      </w:r>
      <w:r w:rsidR="00AB22AC">
        <w:rPr>
          <w:rFonts w:ascii="Calibri" w:hAnsi="Calibri" w:cs="Arial"/>
        </w:rPr>
        <w:t>birala informacij</w:t>
      </w:r>
      <w:r w:rsidR="00432FE9">
        <w:rPr>
          <w:rFonts w:ascii="Calibri" w:hAnsi="Calibri" w:cs="Arial"/>
        </w:rPr>
        <w:t>e</w:t>
      </w:r>
      <w:r w:rsidR="00AB22AC">
        <w:rPr>
          <w:rFonts w:ascii="Calibri" w:hAnsi="Calibri" w:cs="Arial"/>
        </w:rPr>
        <w:t xml:space="preserve"> glede izobraževanja na področju zgodnje obravnave.</w:t>
      </w:r>
    </w:p>
    <w:bookmarkEnd w:id="1"/>
    <w:p w14:paraId="7A0F96DB" w14:textId="77777777" w:rsidR="00F20A17" w:rsidRPr="00D70AE7" w:rsidRDefault="00F20A17" w:rsidP="00CE57E3">
      <w:pPr>
        <w:jc w:val="both"/>
        <w:rPr>
          <w:rFonts w:asciiTheme="minorHAnsi" w:hAnsiTheme="minorHAnsi" w:cstheme="minorHAnsi"/>
          <w:iCs/>
          <w:shd w:val="clear" w:color="auto" w:fill="FFFFFF"/>
        </w:rPr>
      </w:pPr>
    </w:p>
    <w:p w14:paraId="431B5B13" w14:textId="77777777" w:rsidR="00B013F6" w:rsidRPr="00D70AE7" w:rsidRDefault="000409A9" w:rsidP="00CE57E3">
      <w:pPr>
        <w:jc w:val="both"/>
        <w:rPr>
          <w:rFonts w:asciiTheme="minorHAnsi" w:hAnsiTheme="minorHAnsi" w:cstheme="minorHAnsi"/>
          <w:b/>
        </w:rPr>
      </w:pPr>
      <w:r w:rsidRPr="00D70AE7">
        <w:rPr>
          <w:rFonts w:asciiTheme="minorHAnsi" w:hAnsiTheme="minorHAnsi" w:cstheme="minorHAnsi"/>
          <w:b/>
        </w:rPr>
        <w:t>3</w:t>
      </w:r>
      <w:r w:rsidR="00B013F6" w:rsidRPr="00D70AE7">
        <w:rPr>
          <w:rFonts w:asciiTheme="minorHAnsi" w:hAnsiTheme="minorHAnsi" w:cstheme="minorHAnsi"/>
          <w:b/>
        </w:rPr>
        <w:t>.</w:t>
      </w:r>
    </w:p>
    <w:p w14:paraId="0B81CA23" w14:textId="77777777" w:rsidR="00B013F6" w:rsidRPr="008D3F99" w:rsidRDefault="0022216D" w:rsidP="00CE57E3">
      <w:pPr>
        <w:jc w:val="both"/>
        <w:rPr>
          <w:rFonts w:asciiTheme="minorHAnsi" w:hAnsiTheme="minorHAnsi" w:cstheme="minorHAnsi"/>
        </w:rPr>
      </w:pPr>
      <w:r w:rsidRPr="008D3F99">
        <w:rPr>
          <w:rFonts w:asciiTheme="minorHAnsi" w:hAnsiTheme="minorHAnsi" w:cstheme="minorHAnsi"/>
          <w:b/>
        </w:rPr>
        <w:t>Komisija za mednarodno sodelovanje</w:t>
      </w:r>
    </w:p>
    <w:p w14:paraId="0D345937" w14:textId="77777777" w:rsidR="00AF641F" w:rsidRPr="008D3F99" w:rsidRDefault="00AE462F" w:rsidP="00CE57E3">
      <w:pPr>
        <w:pStyle w:val="Naslov2"/>
        <w:shd w:val="clear" w:color="auto" w:fill="FFFFFF"/>
        <w:spacing w:before="0" w:after="0"/>
        <w:jc w:val="both"/>
        <w:rPr>
          <w:rFonts w:asciiTheme="minorHAnsi" w:hAnsiTheme="minorHAnsi" w:cstheme="minorHAnsi"/>
          <w:b w:val="0"/>
          <w:bCs w:val="0"/>
          <w:i w:val="0"/>
          <w:sz w:val="24"/>
          <w:szCs w:val="24"/>
          <w:shd w:val="clear" w:color="auto" w:fill="FFFFFF"/>
        </w:rPr>
      </w:pPr>
      <w:bookmarkStart w:id="2" w:name="_Hlk161855015"/>
      <w:r w:rsidRPr="008D3F99">
        <w:rPr>
          <w:rFonts w:asciiTheme="minorHAnsi" w:hAnsiTheme="minorHAnsi" w:cstheme="minorHAnsi"/>
          <w:b w:val="0"/>
          <w:bCs w:val="0"/>
          <w:i w:val="0"/>
          <w:sz w:val="24"/>
          <w:szCs w:val="24"/>
          <w:shd w:val="clear" w:color="auto" w:fill="FFFFFF"/>
        </w:rPr>
        <w:t>Komisij</w:t>
      </w:r>
      <w:r w:rsidR="00AF641F" w:rsidRPr="008D3F99">
        <w:rPr>
          <w:rFonts w:asciiTheme="minorHAnsi" w:hAnsiTheme="minorHAnsi" w:cstheme="minorHAnsi"/>
          <w:b w:val="0"/>
          <w:bCs w:val="0"/>
          <w:i w:val="0"/>
          <w:sz w:val="24"/>
          <w:szCs w:val="24"/>
          <w:shd w:val="clear" w:color="auto" w:fill="FFFFFF"/>
        </w:rPr>
        <w:t>a se ni sestala. Potreben bo premislek o spremembi namenskosti delovanja komisije.</w:t>
      </w:r>
    </w:p>
    <w:bookmarkEnd w:id="2"/>
    <w:p w14:paraId="2C4F44CF" w14:textId="77777777" w:rsidR="00EE139D" w:rsidRDefault="00EE139D" w:rsidP="00CE57E3">
      <w:pPr>
        <w:jc w:val="both"/>
        <w:rPr>
          <w:rFonts w:asciiTheme="minorHAnsi" w:hAnsiTheme="minorHAnsi" w:cstheme="minorHAnsi"/>
          <w:b/>
        </w:rPr>
      </w:pPr>
    </w:p>
    <w:p w14:paraId="780F8B05" w14:textId="77777777" w:rsidR="00BB5DAE" w:rsidRPr="00D70AE7" w:rsidRDefault="000409A9" w:rsidP="00CE57E3">
      <w:pPr>
        <w:jc w:val="both"/>
        <w:rPr>
          <w:rFonts w:asciiTheme="minorHAnsi" w:hAnsiTheme="minorHAnsi" w:cstheme="minorHAnsi"/>
          <w:b/>
        </w:rPr>
      </w:pPr>
      <w:r w:rsidRPr="00D70AE7">
        <w:rPr>
          <w:rFonts w:asciiTheme="minorHAnsi" w:hAnsiTheme="minorHAnsi" w:cstheme="minorHAnsi"/>
          <w:b/>
        </w:rPr>
        <w:t>4</w:t>
      </w:r>
      <w:r w:rsidR="00CF365D" w:rsidRPr="00D70AE7">
        <w:rPr>
          <w:rFonts w:asciiTheme="minorHAnsi" w:hAnsiTheme="minorHAnsi" w:cstheme="minorHAnsi"/>
          <w:b/>
        </w:rPr>
        <w:t xml:space="preserve">. </w:t>
      </w:r>
    </w:p>
    <w:p w14:paraId="07552625" w14:textId="77777777" w:rsidR="00AF641F" w:rsidRDefault="00CF365D" w:rsidP="00CE57E3">
      <w:pPr>
        <w:jc w:val="both"/>
        <w:rPr>
          <w:rFonts w:asciiTheme="minorHAnsi" w:hAnsiTheme="minorHAnsi" w:cstheme="minorHAnsi"/>
        </w:rPr>
      </w:pPr>
      <w:r w:rsidRPr="00D70AE7">
        <w:rPr>
          <w:rFonts w:asciiTheme="minorHAnsi" w:hAnsiTheme="minorHAnsi" w:cstheme="minorHAnsi"/>
          <w:b/>
        </w:rPr>
        <w:t>Komisija za podelitev priznanj Antona Skale</w:t>
      </w:r>
      <w:r w:rsidR="0029220C" w:rsidRPr="00D70AE7">
        <w:rPr>
          <w:rFonts w:asciiTheme="minorHAnsi" w:hAnsiTheme="minorHAnsi" w:cstheme="minorHAnsi"/>
        </w:rPr>
        <w:t xml:space="preserve"> </w:t>
      </w:r>
      <w:r w:rsidR="007F23B5" w:rsidRPr="00D70AE7">
        <w:rPr>
          <w:rFonts w:asciiTheme="minorHAnsi" w:hAnsiTheme="minorHAnsi" w:cstheme="minorHAnsi"/>
        </w:rPr>
        <w:t>je v letu 20</w:t>
      </w:r>
      <w:r w:rsidR="00787941" w:rsidRPr="00D70AE7">
        <w:rPr>
          <w:rFonts w:asciiTheme="minorHAnsi" w:hAnsiTheme="minorHAnsi" w:cstheme="minorHAnsi"/>
        </w:rPr>
        <w:t>2</w:t>
      </w:r>
      <w:r w:rsidR="00AB22AC">
        <w:rPr>
          <w:rFonts w:asciiTheme="minorHAnsi" w:hAnsiTheme="minorHAnsi" w:cstheme="minorHAnsi"/>
        </w:rPr>
        <w:t>3</w:t>
      </w:r>
      <w:r w:rsidR="00F53F84" w:rsidRPr="00D70AE7">
        <w:rPr>
          <w:rFonts w:asciiTheme="minorHAnsi" w:hAnsiTheme="minorHAnsi" w:cstheme="minorHAnsi"/>
        </w:rPr>
        <w:t xml:space="preserve"> podelila </w:t>
      </w:r>
      <w:r w:rsidR="00AB22AC">
        <w:rPr>
          <w:rFonts w:asciiTheme="minorHAnsi" w:hAnsiTheme="minorHAnsi" w:cstheme="minorHAnsi"/>
        </w:rPr>
        <w:t xml:space="preserve">pet </w:t>
      </w:r>
      <w:r w:rsidR="000541A8" w:rsidRPr="00D70AE7">
        <w:rPr>
          <w:rFonts w:asciiTheme="minorHAnsi" w:hAnsiTheme="minorHAnsi" w:cstheme="minorHAnsi"/>
        </w:rPr>
        <w:t>priznanj</w:t>
      </w:r>
      <w:r w:rsidR="00AB22AC">
        <w:rPr>
          <w:rFonts w:asciiTheme="minorHAnsi" w:hAnsiTheme="minorHAnsi" w:cstheme="minorHAnsi"/>
        </w:rPr>
        <w:t xml:space="preserve"> za posameznike in eno priznanje za zavod</w:t>
      </w:r>
      <w:r w:rsidR="00FF7E66" w:rsidRPr="00D70AE7">
        <w:rPr>
          <w:rFonts w:asciiTheme="minorHAnsi" w:hAnsiTheme="minorHAnsi" w:cstheme="minorHAnsi"/>
        </w:rPr>
        <w:t xml:space="preserve">. </w:t>
      </w:r>
    </w:p>
    <w:p w14:paraId="68A51F7F" w14:textId="77777777" w:rsidR="00A43C8A" w:rsidRPr="00AB22AC" w:rsidRDefault="00FF7E66" w:rsidP="00CE57E3">
      <w:pPr>
        <w:jc w:val="both"/>
        <w:rPr>
          <w:rFonts w:asciiTheme="minorHAnsi" w:hAnsiTheme="minorHAnsi" w:cstheme="minorHAnsi"/>
        </w:rPr>
      </w:pPr>
      <w:r w:rsidRPr="00AB22AC">
        <w:rPr>
          <w:rFonts w:asciiTheme="minorHAnsi" w:hAnsiTheme="minorHAnsi" w:cstheme="minorHAnsi"/>
        </w:rPr>
        <w:t>Do</w:t>
      </w:r>
      <w:r w:rsidR="00810E36" w:rsidRPr="00AB22AC">
        <w:rPr>
          <w:rFonts w:asciiTheme="minorHAnsi" w:hAnsiTheme="minorHAnsi" w:cstheme="minorHAnsi"/>
        </w:rPr>
        <w:t>bitni</w:t>
      </w:r>
      <w:r w:rsidR="00DB741A" w:rsidRPr="00AB22AC">
        <w:rPr>
          <w:rFonts w:asciiTheme="minorHAnsi" w:hAnsiTheme="minorHAnsi" w:cstheme="minorHAnsi"/>
        </w:rPr>
        <w:t>k</w:t>
      </w:r>
      <w:r w:rsidR="00AB22AC">
        <w:rPr>
          <w:rFonts w:asciiTheme="minorHAnsi" w:hAnsiTheme="minorHAnsi" w:cstheme="minorHAnsi"/>
        </w:rPr>
        <w:t xml:space="preserve">i </w:t>
      </w:r>
      <w:r w:rsidR="004C6A9F">
        <w:rPr>
          <w:rFonts w:asciiTheme="minorHAnsi" w:hAnsiTheme="minorHAnsi" w:cstheme="minorHAnsi"/>
        </w:rPr>
        <w:t xml:space="preserve">Priznanja Antona Skale </w:t>
      </w:r>
      <w:r w:rsidR="00AB22AC">
        <w:rPr>
          <w:rFonts w:asciiTheme="minorHAnsi" w:hAnsiTheme="minorHAnsi" w:cstheme="minorHAnsi"/>
        </w:rPr>
        <w:t>za leto 2023</w:t>
      </w:r>
      <w:r w:rsidR="00DB741A" w:rsidRPr="00AB22AC">
        <w:rPr>
          <w:rFonts w:asciiTheme="minorHAnsi" w:hAnsiTheme="minorHAnsi" w:cstheme="minorHAnsi"/>
        </w:rPr>
        <w:t xml:space="preserve"> s</w:t>
      </w:r>
      <w:r w:rsidR="00AB22AC" w:rsidRPr="00AB22AC">
        <w:rPr>
          <w:rFonts w:asciiTheme="minorHAnsi" w:hAnsiTheme="minorHAnsi" w:cstheme="minorHAnsi"/>
        </w:rPr>
        <w:t>o</w:t>
      </w:r>
      <w:r w:rsidR="00A43C8A" w:rsidRPr="00AB22AC">
        <w:rPr>
          <w:rFonts w:asciiTheme="minorHAnsi" w:hAnsiTheme="minorHAnsi" w:cstheme="minorHAnsi"/>
        </w:rPr>
        <w:t xml:space="preserve">: </w:t>
      </w:r>
    </w:p>
    <w:p w14:paraId="21B644F9" w14:textId="77777777" w:rsid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t>Center za usposabljanje Elvira Vatovec Strunjan</w:t>
      </w:r>
      <w:r w:rsidR="004C6A9F" w:rsidRPr="00EA1430">
        <w:rPr>
          <w:rFonts w:asciiTheme="minorHAnsi" w:hAnsiTheme="minorHAnsi" w:cstheme="minorHAnsi"/>
        </w:rPr>
        <w:t xml:space="preserve">, </w:t>
      </w:r>
    </w:p>
    <w:p w14:paraId="6880C545" w14:textId="77777777" w:rsid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lastRenderedPageBreak/>
        <w:t xml:space="preserve">Tatjana </w:t>
      </w:r>
      <w:proofErr w:type="spellStart"/>
      <w:r w:rsidRPr="00EA1430">
        <w:rPr>
          <w:rFonts w:asciiTheme="minorHAnsi" w:hAnsiTheme="minorHAnsi" w:cstheme="minorHAnsi"/>
          <w:bCs/>
        </w:rPr>
        <w:t>Čigon</w:t>
      </w:r>
      <w:proofErr w:type="spellEnd"/>
      <w:r w:rsidR="004C6A9F" w:rsidRPr="00EA1430">
        <w:rPr>
          <w:rFonts w:asciiTheme="minorHAnsi" w:hAnsiTheme="minorHAnsi" w:cstheme="minorHAnsi"/>
        </w:rPr>
        <w:t xml:space="preserve">, </w:t>
      </w:r>
    </w:p>
    <w:p w14:paraId="2F1CC67A" w14:textId="77777777" w:rsid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t>Irma Golob</w:t>
      </w:r>
      <w:r w:rsidR="004C6A9F" w:rsidRPr="00EA1430">
        <w:rPr>
          <w:rFonts w:asciiTheme="minorHAnsi" w:hAnsiTheme="minorHAnsi" w:cstheme="minorHAnsi"/>
        </w:rPr>
        <w:t xml:space="preserve">, </w:t>
      </w:r>
    </w:p>
    <w:p w14:paraId="7DF70B10" w14:textId="77777777" w:rsid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t>Mateja Jenčič</w:t>
      </w:r>
      <w:r w:rsidR="004C6A9F" w:rsidRPr="00EA1430">
        <w:rPr>
          <w:rFonts w:asciiTheme="minorHAnsi" w:hAnsiTheme="minorHAnsi" w:cstheme="minorHAnsi"/>
        </w:rPr>
        <w:t xml:space="preserve">, </w:t>
      </w:r>
    </w:p>
    <w:p w14:paraId="09704F5D" w14:textId="77777777" w:rsidR="00EA1430" w:rsidRP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t>Erika Perić</w:t>
      </w:r>
      <w:r w:rsidR="004C6A9F" w:rsidRPr="00EA1430">
        <w:rPr>
          <w:rFonts w:asciiTheme="minorHAnsi" w:hAnsiTheme="minorHAnsi" w:cstheme="minorHAnsi"/>
        </w:rPr>
        <w:t xml:space="preserve"> i</w:t>
      </w:r>
      <w:r w:rsidR="004C6A9F" w:rsidRPr="00EA1430">
        <w:rPr>
          <w:rFonts w:asciiTheme="minorHAnsi" w:hAnsiTheme="minorHAnsi" w:cstheme="minorHAnsi"/>
          <w:bCs/>
        </w:rPr>
        <w:t xml:space="preserve">n </w:t>
      </w:r>
    </w:p>
    <w:p w14:paraId="34A161A7" w14:textId="77777777" w:rsidR="00AB22AC" w:rsidRPr="00EA1430" w:rsidRDefault="00AB22AC" w:rsidP="00CE57E3">
      <w:pPr>
        <w:pStyle w:val="Odstavekseznama"/>
        <w:numPr>
          <w:ilvl w:val="0"/>
          <w:numId w:val="31"/>
        </w:numPr>
        <w:rPr>
          <w:rFonts w:asciiTheme="minorHAnsi" w:hAnsiTheme="minorHAnsi" w:cstheme="minorHAnsi"/>
        </w:rPr>
      </w:pPr>
      <w:r w:rsidRPr="00EA1430">
        <w:rPr>
          <w:rFonts w:asciiTheme="minorHAnsi" w:hAnsiTheme="minorHAnsi" w:cstheme="minorHAnsi"/>
          <w:bCs/>
        </w:rPr>
        <w:t xml:space="preserve">Vlasta </w:t>
      </w:r>
      <w:proofErr w:type="spellStart"/>
      <w:r w:rsidRPr="00EA1430">
        <w:rPr>
          <w:rFonts w:asciiTheme="minorHAnsi" w:hAnsiTheme="minorHAnsi" w:cstheme="minorHAnsi"/>
          <w:bCs/>
        </w:rPr>
        <w:t>Strmljan</w:t>
      </w:r>
      <w:proofErr w:type="spellEnd"/>
      <w:r w:rsidR="00EA1430">
        <w:rPr>
          <w:rFonts w:asciiTheme="minorHAnsi" w:hAnsiTheme="minorHAnsi" w:cstheme="minorHAnsi"/>
          <w:bCs/>
        </w:rPr>
        <w:t>.</w:t>
      </w:r>
    </w:p>
    <w:p w14:paraId="2E2C065B" w14:textId="77777777" w:rsidR="0064768C" w:rsidRPr="00D70AE7" w:rsidRDefault="0064768C" w:rsidP="00CE57E3">
      <w:pPr>
        <w:pStyle w:val="Odstavekseznama"/>
        <w:rPr>
          <w:rFonts w:asciiTheme="minorHAnsi" w:hAnsiTheme="minorHAnsi" w:cstheme="minorHAnsi"/>
          <w:sz w:val="24"/>
          <w:szCs w:val="24"/>
        </w:rPr>
      </w:pPr>
    </w:p>
    <w:p w14:paraId="69FC9DDC" w14:textId="77777777" w:rsidR="00BB5DAE" w:rsidRPr="00D70AE7" w:rsidRDefault="000409A9" w:rsidP="00CE57E3">
      <w:pPr>
        <w:jc w:val="both"/>
        <w:rPr>
          <w:rFonts w:asciiTheme="minorHAnsi" w:hAnsiTheme="minorHAnsi" w:cstheme="minorHAnsi"/>
          <w:b/>
        </w:rPr>
      </w:pPr>
      <w:r w:rsidRPr="00D70AE7">
        <w:rPr>
          <w:rFonts w:asciiTheme="minorHAnsi" w:hAnsiTheme="minorHAnsi" w:cstheme="minorHAnsi"/>
          <w:b/>
        </w:rPr>
        <w:t>5</w:t>
      </w:r>
      <w:r w:rsidR="00A43C8A" w:rsidRPr="00D70AE7">
        <w:rPr>
          <w:rFonts w:asciiTheme="minorHAnsi" w:hAnsiTheme="minorHAnsi" w:cstheme="minorHAnsi"/>
          <w:b/>
        </w:rPr>
        <w:t>.</w:t>
      </w:r>
    </w:p>
    <w:p w14:paraId="1B40E1BB" w14:textId="77777777" w:rsidR="00A43C8A" w:rsidRPr="00D70AE7" w:rsidRDefault="00BB5DAE" w:rsidP="00CE57E3">
      <w:pPr>
        <w:jc w:val="both"/>
        <w:rPr>
          <w:rFonts w:asciiTheme="minorHAnsi" w:hAnsiTheme="minorHAnsi" w:cstheme="minorHAnsi"/>
        </w:rPr>
      </w:pPr>
      <w:r w:rsidRPr="00D70AE7">
        <w:rPr>
          <w:rFonts w:asciiTheme="minorHAnsi" w:hAnsiTheme="minorHAnsi" w:cstheme="minorHAnsi"/>
          <w:b/>
        </w:rPr>
        <w:t>Komisija za izbor otroških in mladinskih glasila zavodov za usposabljanje</w:t>
      </w:r>
      <w:r w:rsidR="0029220C" w:rsidRPr="00D70AE7">
        <w:rPr>
          <w:rFonts w:asciiTheme="minorHAnsi" w:hAnsiTheme="minorHAnsi" w:cstheme="minorHAnsi"/>
        </w:rPr>
        <w:t xml:space="preserve"> </w:t>
      </w:r>
      <w:r w:rsidR="007F23B5" w:rsidRPr="00D70AE7">
        <w:rPr>
          <w:rFonts w:asciiTheme="minorHAnsi" w:hAnsiTheme="minorHAnsi" w:cstheme="minorHAnsi"/>
        </w:rPr>
        <w:t>je v letu 20</w:t>
      </w:r>
      <w:r w:rsidR="00810E36" w:rsidRPr="00D70AE7">
        <w:rPr>
          <w:rFonts w:asciiTheme="minorHAnsi" w:hAnsiTheme="minorHAnsi" w:cstheme="minorHAnsi"/>
        </w:rPr>
        <w:t>2</w:t>
      </w:r>
      <w:r w:rsidR="00AB22AC">
        <w:rPr>
          <w:rFonts w:asciiTheme="minorHAnsi" w:hAnsiTheme="minorHAnsi" w:cstheme="minorHAnsi"/>
        </w:rPr>
        <w:t>3</w:t>
      </w:r>
      <w:r w:rsidR="00A43C8A" w:rsidRPr="00D70AE7">
        <w:rPr>
          <w:rFonts w:asciiTheme="minorHAnsi" w:hAnsiTheme="minorHAnsi" w:cstheme="minorHAnsi"/>
        </w:rPr>
        <w:t xml:space="preserve"> podelila 6 priznanj otroškim in mladinskim glasilom zavodov za usposabljanje:</w:t>
      </w:r>
    </w:p>
    <w:p w14:paraId="2320907D" w14:textId="77777777" w:rsidR="00AB22AC" w:rsidRPr="00AB22AC" w:rsidRDefault="00AB22AC" w:rsidP="00CE57E3">
      <w:pPr>
        <w:numPr>
          <w:ilvl w:val="0"/>
          <w:numId w:val="32"/>
        </w:numPr>
        <w:jc w:val="both"/>
        <w:rPr>
          <w:rFonts w:asciiTheme="minorHAnsi" w:hAnsiTheme="minorHAnsi" w:cstheme="minorHAnsi"/>
        </w:rPr>
      </w:pPr>
      <w:r w:rsidRPr="00AB22AC">
        <w:rPr>
          <w:rFonts w:asciiTheme="minorHAnsi" w:hAnsiTheme="minorHAnsi" w:cstheme="minorHAnsi"/>
          <w:color w:val="000000"/>
        </w:rPr>
        <w:t xml:space="preserve">Ti loviš, Osnovna šola </w:t>
      </w:r>
      <w:proofErr w:type="spellStart"/>
      <w:r w:rsidRPr="00AB22AC">
        <w:rPr>
          <w:rFonts w:asciiTheme="minorHAnsi" w:hAnsiTheme="minorHAnsi" w:cstheme="minorHAnsi"/>
          <w:color w:val="000000"/>
        </w:rPr>
        <w:t>Kozara</w:t>
      </w:r>
      <w:proofErr w:type="spellEnd"/>
      <w:r w:rsidRPr="00AB22AC">
        <w:rPr>
          <w:rFonts w:asciiTheme="minorHAnsi" w:hAnsiTheme="minorHAnsi" w:cstheme="minorHAnsi"/>
          <w:color w:val="000000"/>
        </w:rPr>
        <w:t xml:space="preserve">, Nova Gorica,  </w:t>
      </w:r>
    </w:p>
    <w:p w14:paraId="3353BED0" w14:textId="77777777" w:rsidR="00AB22AC" w:rsidRPr="00AB22AC" w:rsidRDefault="00AB22AC" w:rsidP="00CE57E3">
      <w:pPr>
        <w:numPr>
          <w:ilvl w:val="0"/>
          <w:numId w:val="32"/>
        </w:numPr>
        <w:jc w:val="both"/>
        <w:rPr>
          <w:rFonts w:asciiTheme="minorHAnsi" w:hAnsiTheme="minorHAnsi" w:cstheme="minorHAnsi"/>
        </w:rPr>
      </w:pPr>
      <w:r w:rsidRPr="00AB22AC">
        <w:rPr>
          <w:rFonts w:asciiTheme="minorHAnsi" w:hAnsiTheme="minorHAnsi" w:cstheme="minorHAnsi"/>
          <w:color w:val="000000"/>
        </w:rPr>
        <w:t xml:space="preserve">Stezice, Osnovna šola Jela Janežiča Škofja Loka </w:t>
      </w:r>
    </w:p>
    <w:p w14:paraId="2ECBFC44" w14:textId="77777777" w:rsidR="00AB22AC" w:rsidRPr="00AB22AC" w:rsidRDefault="00AB22AC" w:rsidP="00CE57E3">
      <w:pPr>
        <w:numPr>
          <w:ilvl w:val="0"/>
          <w:numId w:val="32"/>
        </w:numPr>
        <w:jc w:val="both"/>
        <w:rPr>
          <w:rFonts w:asciiTheme="minorHAnsi" w:hAnsiTheme="minorHAnsi" w:cstheme="minorHAnsi"/>
        </w:rPr>
      </w:pPr>
      <w:r w:rsidRPr="00AB22AC">
        <w:rPr>
          <w:rFonts w:asciiTheme="minorHAnsi" w:hAnsiTheme="minorHAnsi" w:cstheme="minorHAnsi"/>
          <w:color w:val="000000"/>
        </w:rPr>
        <w:t xml:space="preserve">Šolska </w:t>
      </w:r>
      <w:proofErr w:type="spellStart"/>
      <w:r w:rsidRPr="00AB22AC">
        <w:rPr>
          <w:rFonts w:asciiTheme="minorHAnsi" w:hAnsiTheme="minorHAnsi" w:cstheme="minorHAnsi"/>
          <w:color w:val="000000"/>
        </w:rPr>
        <w:t>sovica</w:t>
      </w:r>
      <w:proofErr w:type="spellEnd"/>
      <w:r w:rsidRPr="00AB22AC">
        <w:rPr>
          <w:rFonts w:asciiTheme="minorHAnsi" w:hAnsiTheme="minorHAnsi" w:cstheme="minorHAnsi"/>
          <w:color w:val="000000"/>
        </w:rPr>
        <w:t xml:space="preserve">, Osnovna šola Frana Malgaja Šentjur </w:t>
      </w:r>
    </w:p>
    <w:p w14:paraId="62999A36" w14:textId="77777777" w:rsidR="00AB22AC" w:rsidRPr="00AB22AC" w:rsidRDefault="00AB22AC" w:rsidP="00CE57E3">
      <w:pPr>
        <w:numPr>
          <w:ilvl w:val="0"/>
          <w:numId w:val="32"/>
        </w:numPr>
        <w:jc w:val="both"/>
        <w:rPr>
          <w:rFonts w:asciiTheme="minorHAnsi" w:hAnsiTheme="minorHAnsi" w:cstheme="minorHAnsi"/>
        </w:rPr>
      </w:pPr>
      <w:r w:rsidRPr="00AB22AC">
        <w:rPr>
          <w:rFonts w:asciiTheme="minorHAnsi" w:hAnsiTheme="minorHAnsi" w:cstheme="minorHAnsi"/>
          <w:color w:val="000000"/>
        </w:rPr>
        <w:t>Zgodbe našega leta, Zavod za gluhe in naglušne Ljubljana</w:t>
      </w:r>
    </w:p>
    <w:p w14:paraId="39BDFDD5" w14:textId="77777777" w:rsidR="00AB22AC" w:rsidRPr="00AB22AC" w:rsidRDefault="00AB22AC" w:rsidP="00CE57E3">
      <w:pPr>
        <w:numPr>
          <w:ilvl w:val="0"/>
          <w:numId w:val="32"/>
        </w:numPr>
        <w:jc w:val="both"/>
        <w:rPr>
          <w:rFonts w:asciiTheme="minorHAnsi" w:hAnsiTheme="minorHAnsi" w:cstheme="minorHAnsi"/>
        </w:rPr>
      </w:pPr>
      <w:r w:rsidRPr="00AB22AC">
        <w:rPr>
          <w:rFonts w:asciiTheme="minorHAnsi" w:hAnsiTheme="minorHAnsi" w:cstheme="minorHAnsi"/>
          <w:color w:val="000000"/>
        </w:rPr>
        <w:t>Naše štorije, Center za usposabljanje Elvire Vatovec Strunjan</w:t>
      </w:r>
    </w:p>
    <w:p w14:paraId="48BFA3A7" w14:textId="77777777" w:rsidR="00AB22AC" w:rsidRPr="00EA1430" w:rsidRDefault="00AB22AC" w:rsidP="00CE57E3">
      <w:pPr>
        <w:numPr>
          <w:ilvl w:val="0"/>
          <w:numId w:val="32"/>
        </w:numPr>
        <w:jc w:val="both"/>
        <w:rPr>
          <w:rFonts w:asciiTheme="minorHAnsi" w:eastAsia="Calibri" w:hAnsiTheme="minorHAnsi" w:cstheme="minorHAnsi"/>
        </w:rPr>
      </w:pPr>
      <w:r w:rsidRPr="00EA1430">
        <w:rPr>
          <w:rFonts w:asciiTheme="minorHAnsi" w:eastAsia="Calibri" w:hAnsiTheme="minorHAnsi" w:cstheme="minorHAnsi"/>
        </w:rPr>
        <w:t>Pod gradom, Center Janeza Levca Ljubljana</w:t>
      </w:r>
    </w:p>
    <w:p w14:paraId="7AF61E3F" w14:textId="77777777" w:rsidR="008041FF" w:rsidRPr="00D70AE7" w:rsidRDefault="008041FF" w:rsidP="00CE57E3">
      <w:pPr>
        <w:jc w:val="both"/>
        <w:rPr>
          <w:rFonts w:asciiTheme="minorHAnsi" w:hAnsiTheme="minorHAnsi" w:cstheme="minorHAnsi"/>
        </w:rPr>
      </w:pPr>
    </w:p>
    <w:p w14:paraId="4EF35C42" w14:textId="77777777" w:rsidR="00BB5DAE" w:rsidRPr="00EA1430" w:rsidRDefault="000409A9" w:rsidP="00CE57E3">
      <w:pPr>
        <w:jc w:val="both"/>
        <w:rPr>
          <w:rFonts w:asciiTheme="minorHAnsi" w:hAnsiTheme="minorHAnsi" w:cstheme="minorHAnsi"/>
          <w:b/>
        </w:rPr>
      </w:pPr>
      <w:r w:rsidRPr="00EA1430">
        <w:rPr>
          <w:rFonts w:asciiTheme="minorHAnsi" w:hAnsiTheme="minorHAnsi" w:cstheme="minorHAnsi"/>
          <w:b/>
        </w:rPr>
        <w:t>6</w:t>
      </w:r>
      <w:r w:rsidR="00BB5DAE" w:rsidRPr="00EA1430">
        <w:rPr>
          <w:rFonts w:asciiTheme="minorHAnsi" w:hAnsiTheme="minorHAnsi" w:cstheme="minorHAnsi"/>
          <w:b/>
        </w:rPr>
        <w:t>.</w:t>
      </w:r>
    </w:p>
    <w:p w14:paraId="6927361A" w14:textId="162CAC4B" w:rsidR="009438C9" w:rsidRPr="00EA1430" w:rsidRDefault="00370D00" w:rsidP="00CE57E3">
      <w:pPr>
        <w:pStyle w:val="Default"/>
        <w:jc w:val="both"/>
        <w:rPr>
          <w:rFonts w:asciiTheme="minorHAnsi" w:hAnsiTheme="minorHAnsi" w:cstheme="minorHAnsi"/>
          <w:color w:val="auto"/>
        </w:rPr>
      </w:pPr>
      <w:r w:rsidRPr="009438C9">
        <w:rPr>
          <w:rFonts w:asciiTheme="minorHAnsi" w:hAnsiTheme="minorHAnsi" w:cstheme="minorHAnsi"/>
          <w:color w:val="auto"/>
        </w:rPr>
        <w:t>X</w:t>
      </w:r>
      <w:r w:rsidR="0059056B" w:rsidRPr="009438C9">
        <w:rPr>
          <w:rFonts w:asciiTheme="minorHAnsi" w:hAnsiTheme="minorHAnsi" w:cstheme="minorHAnsi"/>
          <w:color w:val="auto"/>
        </w:rPr>
        <w:t>X</w:t>
      </w:r>
      <w:r w:rsidR="001009B2" w:rsidRPr="009438C9">
        <w:rPr>
          <w:rFonts w:asciiTheme="minorHAnsi" w:hAnsiTheme="minorHAnsi" w:cstheme="minorHAnsi"/>
          <w:color w:val="auto"/>
        </w:rPr>
        <w:t>X</w:t>
      </w:r>
      <w:r w:rsidR="004C6A9F" w:rsidRPr="009438C9">
        <w:rPr>
          <w:rFonts w:asciiTheme="minorHAnsi" w:hAnsiTheme="minorHAnsi" w:cstheme="minorHAnsi"/>
          <w:color w:val="auto"/>
        </w:rPr>
        <w:t>I</w:t>
      </w:r>
      <w:r w:rsidR="00BC0201" w:rsidRPr="009438C9">
        <w:rPr>
          <w:rFonts w:asciiTheme="minorHAnsi" w:hAnsiTheme="minorHAnsi" w:cstheme="minorHAnsi"/>
          <w:color w:val="auto"/>
        </w:rPr>
        <w:t>. izobraževalni dnevi</w:t>
      </w:r>
      <w:r w:rsidR="00A43C8A" w:rsidRPr="009438C9">
        <w:rPr>
          <w:rFonts w:asciiTheme="minorHAnsi" w:hAnsiTheme="minorHAnsi" w:cstheme="minorHAnsi"/>
          <w:color w:val="auto"/>
        </w:rPr>
        <w:t xml:space="preserve"> specialne in rehabilitacijske pedagogike so bili uspešno izvedeni </w:t>
      </w:r>
      <w:r w:rsidRPr="009438C9">
        <w:rPr>
          <w:rFonts w:asciiTheme="minorHAnsi" w:hAnsiTheme="minorHAnsi" w:cstheme="minorHAnsi"/>
          <w:color w:val="auto"/>
        </w:rPr>
        <w:t>2</w:t>
      </w:r>
      <w:r w:rsidR="004C6A9F" w:rsidRPr="009438C9">
        <w:rPr>
          <w:rFonts w:asciiTheme="minorHAnsi" w:hAnsiTheme="minorHAnsi" w:cstheme="minorHAnsi"/>
          <w:color w:val="auto"/>
        </w:rPr>
        <w:t>8</w:t>
      </w:r>
      <w:r w:rsidR="00A43C8A" w:rsidRPr="009438C9">
        <w:rPr>
          <w:rFonts w:asciiTheme="minorHAnsi" w:hAnsiTheme="minorHAnsi" w:cstheme="minorHAnsi"/>
          <w:color w:val="auto"/>
        </w:rPr>
        <w:t xml:space="preserve">. </w:t>
      </w:r>
      <w:r w:rsidR="00F53F84" w:rsidRPr="009438C9">
        <w:rPr>
          <w:rFonts w:asciiTheme="minorHAnsi" w:hAnsiTheme="minorHAnsi" w:cstheme="minorHAnsi"/>
          <w:color w:val="auto"/>
        </w:rPr>
        <w:t>in</w:t>
      </w:r>
      <w:r w:rsidR="003D48C9" w:rsidRPr="009438C9">
        <w:rPr>
          <w:rFonts w:asciiTheme="minorHAnsi" w:hAnsiTheme="minorHAnsi" w:cstheme="minorHAnsi"/>
          <w:color w:val="auto"/>
        </w:rPr>
        <w:t xml:space="preserve"> </w:t>
      </w:r>
      <w:r w:rsidR="004C6A9F" w:rsidRPr="009438C9">
        <w:rPr>
          <w:rFonts w:asciiTheme="minorHAnsi" w:hAnsiTheme="minorHAnsi" w:cstheme="minorHAnsi"/>
          <w:color w:val="auto"/>
        </w:rPr>
        <w:t>29</w:t>
      </w:r>
      <w:r w:rsidR="00A43C8A" w:rsidRPr="009438C9">
        <w:rPr>
          <w:rFonts w:asciiTheme="minorHAnsi" w:hAnsiTheme="minorHAnsi" w:cstheme="minorHAnsi"/>
          <w:color w:val="auto"/>
        </w:rPr>
        <w:t xml:space="preserve">. </w:t>
      </w:r>
      <w:r w:rsidRPr="009438C9">
        <w:rPr>
          <w:rFonts w:asciiTheme="minorHAnsi" w:hAnsiTheme="minorHAnsi" w:cstheme="minorHAnsi"/>
          <w:color w:val="auto"/>
        </w:rPr>
        <w:t>marca</w:t>
      </w:r>
      <w:r w:rsidR="00A43C8A" w:rsidRPr="009438C9">
        <w:rPr>
          <w:rFonts w:asciiTheme="minorHAnsi" w:hAnsiTheme="minorHAnsi" w:cstheme="minorHAnsi"/>
          <w:color w:val="auto"/>
        </w:rPr>
        <w:t xml:space="preserve"> 20</w:t>
      </w:r>
      <w:r w:rsidR="00810E36" w:rsidRPr="009438C9">
        <w:rPr>
          <w:rFonts w:asciiTheme="minorHAnsi" w:hAnsiTheme="minorHAnsi" w:cstheme="minorHAnsi"/>
          <w:color w:val="auto"/>
        </w:rPr>
        <w:t>2</w:t>
      </w:r>
      <w:r w:rsidR="004C6A9F" w:rsidRPr="009438C9">
        <w:rPr>
          <w:rFonts w:asciiTheme="minorHAnsi" w:hAnsiTheme="minorHAnsi" w:cstheme="minorHAnsi"/>
          <w:color w:val="auto"/>
        </w:rPr>
        <w:t>3</w:t>
      </w:r>
      <w:r w:rsidR="00810E36" w:rsidRPr="009438C9">
        <w:rPr>
          <w:rFonts w:asciiTheme="minorHAnsi" w:hAnsiTheme="minorHAnsi" w:cstheme="minorHAnsi"/>
          <w:color w:val="auto"/>
        </w:rPr>
        <w:t xml:space="preserve">, </w:t>
      </w:r>
      <w:r w:rsidR="004B1571" w:rsidRPr="009438C9">
        <w:rPr>
          <w:rFonts w:asciiTheme="minorHAnsi" w:hAnsiTheme="minorHAnsi" w:cstheme="minorHAnsi"/>
          <w:color w:val="auto"/>
        </w:rPr>
        <w:t>v Portorožu</w:t>
      </w:r>
      <w:r w:rsidR="00BC0201" w:rsidRPr="009438C9">
        <w:rPr>
          <w:rFonts w:asciiTheme="minorHAnsi" w:hAnsiTheme="minorHAnsi" w:cstheme="minorHAnsi"/>
          <w:color w:val="auto"/>
        </w:rPr>
        <w:t>,</w:t>
      </w:r>
      <w:r w:rsidR="00A43C8A" w:rsidRPr="009438C9">
        <w:rPr>
          <w:rFonts w:asciiTheme="minorHAnsi" w:hAnsiTheme="minorHAnsi" w:cstheme="minorHAnsi"/>
          <w:color w:val="auto"/>
        </w:rPr>
        <w:t xml:space="preserve"> </w:t>
      </w:r>
      <w:r w:rsidR="00F53F84" w:rsidRPr="009438C9">
        <w:rPr>
          <w:rFonts w:asciiTheme="minorHAnsi" w:hAnsiTheme="minorHAnsi" w:cstheme="minorHAnsi"/>
          <w:color w:val="auto"/>
        </w:rPr>
        <w:t xml:space="preserve">kjer </w:t>
      </w:r>
      <w:r w:rsidR="009438C9" w:rsidRPr="009438C9">
        <w:rPr>
          <w:rFonts w:asciiTheme="minorHAnsi" w:hAnsiTheme="minorHAnsi" w:cstheme="minorHAnsi"/>
          <w:color w:val="auto"/>
        </w:rPr>
        <w:t xml:space="preserve">je </w:t>
      </w:r>
      <w:r w:rsidR="00A43C8A" w:rsidRPr="009438C9">
        <w:rPr>
          <w:rFonts w:asciiTheme="minorHAnsi" w:hAnsiTheme="minorHAnsi" w:cstheme="minorHAnsi"/>
          <w:color w:val="auto"/>
        </w:rPr>
        <w:t xml:space="preserve"> bil</w:t>
      </w:r>
      <w:r w:rsidR="009438C9" w:rsidRPr="009438C9">
        <w:rPr>
          <w:rFonts w:asciiTheme="minorHAnsi" w:hAnsiTheme="minorHAnsi" w:cstheme="minorHAnsi"/>
          <w:color w:val="auto"/>
        </w:rPr>
        <w:t>a</w:t>
      </w:r>
      <w:r w:rsidR="00A43C8A" w:rsidRPr="009438C9">
        <w:rPr>
          <w:rFonts w:asciiTheme="minorHAnsi" w:hAnsiTheme="minorHAnsi" w:cstheme="minorHAnsi"/>
          <w:color w:val="auto"/>
        </w:rPr>
        <w:t xml:space="preserve"> obravnavan</w:t>
      </w:r>
      <w:r w:rsidR="009438C9" w:rsidRPr="009438C9">
        <w:rPr>
          <w:rFonts w:asciiTheme="minorHAnsi" w:hAnsiTheme="minorHAnsi" w:cstheme="minorHAnsi"/>
          <w:color w:val="auto"/>
        </w:rPr>
        <w:t>a</w:t>
      </w:r>
      <w:r w:rsidR="00A43C8A" w:rsidRPr="009438C9">
        <w:rPr>
          <w:rFonts w:asciiTheme="minorHAnsi" w:hAnsiTheme="minorHAnsi" w:cstheme="minorHAnsi"/>
          <w:color w:val="auto"/>
        </w:rPr>
        <w:t xml:space="preserve"> </w:t>
      </w:r>
      <w:r w:rsidR="00BC0201" w:rsidRPr="009438C9">
        <w:rPr>
          <w:rFonts w:asciiTheme="minorHAnsi" w:hAnsiTheme="minorHAnsi" w:cstheme="minorHAnsi"/>
          <w:color w:val="auto"/>
        </w:rPr>
        <w:t>tem</w:t>
      </w:r>
      <w:r w:rsidR="009438C9" w:rsidRPr="009438C9">
        <w:rPr>
          <w:rFonts w:asciiTheme="minorHAnsi" w:hAnsiTheme="minorHAnsi" w:cstheme="minorHAnsi"/>
          <w:color w:val="auto"/>
        </w:rPr>
        <w:t>a</w:t>
      </w:r>
      <w:r w:rsidR="004B1571" w:rsidRPr="009438C9">
        <w:rPr>
          <w:rFonts w:asciiTheme="minorHAnsi" w:hAnsiTheme="minorHAnsi" w:cstheme="minorHAnsi"/>
          <w:color w:val="auto"/>
        </w:rPr>
        <w:t xml:space="preserve"> </w:t>
      </w:r>
      <w:r w:rsidR="00AF641F" w:rsidRPr="009438C9">
        <w:rPr>
          <w:rFonts w:asciiTheme="minorHAnsi" w:hAnsiTheme="minorHAnsi" w:cstheme="minorHAnsi"/>
          <w:color w:val="auto"/>
        </w:rPr>
        <w:t>pod skupnim naslovom</w:t>
      </w:r>
      <w:r w:rsidR="004B1571" w:rsidRPr="009438C9">
        <w:rPr>
          <w:rFonts w:asciiTheme="minorHAnsi" w:hAnsiTheme="minorHAnsi" w:cstheme="minorHAnsi"/>
          <w:color w:val="auto"/>
        </w:rPr>
        <w:t xml:space="preserve">: </w:t>
      </w:r>
      <w:r w:rsidR="009438C9" w:rsidRPr="009438C9">
        <w:rPr>
          <w:rFonts w:asciiTheme="minorHAnsi" w:hAnsiTheme="minorHAnsi" w:cstheme="minorHAnsi"/>
          <w:color w:val="auto"/>
        </w:rPr>
        <w:t>IZKUSTVENO UČENJE</w:t>
      </w:r>
      <w:r w:rsidR="00AF641F" w:rsidRPr="009438C9">
        <w:rPr>
          <w:rFonts w:asciiTheme="minorHAnsi" w:hAnsiTheme="minorHAnsi" w:cstheme="minorHAnsi"/>
          <w:color w:val="auto"/>
        </w:rPr>
        <w:t xml:space="preserve">. </w:t>
      </w:r>
      <w:r w:rsidR="009438C9" w:rsidRPr="00EA1430">
        <w:rPr>
          <w:rFonts w:asciiTheme="minorHAnsi" w:hAnsiTheme="minorHAnsi" w:cstheme="minorHAnsi"/>
          <w:color w:val="auto"/>
        </w:rPr>
        <w:t xml:space="preserve">Letošnji izbor osrednje teme IZKUSTVENO UČENJE nas je še posebej nagovarjalo, da se posvetimo področjem, kjer skupaj premislimo, kako ustvarjati ustrezna učna okolja in omogočiti učni proces, v katerem pride do povezovanja zaznavanja, čustvovanja, delovanja in razmišljanja pri ustvarjanju znanja. Izkustveno učenje je bogato področje delovanja vsakega strokovnega delavca, ki skrbi za lasten osebnostni in profesionalni razvoj ter omogoča svojim učencem celovite učne izkušnje ter osebno pomembno učenje na vseh nivojih vzgoje in izobraževanja. </w:t>
      </w:r>
    </w:p>
    <w:p w14:paraId="20537364" w14:textId="77777777" w:rsidR="0059056B" w:rsidRPr="00EA1430" w:rsidRDefault="00120321" w:rsidP="00CE57E3">
      <w:pPr>
        <w:pStyle w:val="Default"/>
        <w:jc w:val="both"/>
        <w:rPr>
          <w:rFonts w:asciiTheme="minorHAnsi" w:hAnsiTheme="minorHAnsi" w:cstheme="minorHAnsi"/>
          <w:color w:val="auto"/>
        </w:rPr>
      </w:pPr>
      <w:r w:rsidRPr="009438C9">
        <w:rPr>
          <w:rFonts w:asciiTheme="minorHAnsi" w:hAnsiTheme="minorHAnsi" w:cstheme="minorHAnsi"/>
          <w:color w:val="auto"/>
        </w:rPr>
        <w:t>Izobraževalni dnevi v letu 202</w:t>
      </w:r>
      <w:r w:rsidR="009438C9" w:rsidRPr="009438C9">
        <w:rPr>
          <w:rFonts w:asciiTheme="minorHAnsi" w:hAnsiTheme="minorHAnsi" w:cstheme="minorHAnsi"/>
          <w:color w:val="auto"/>
        </w:rPr>
        <w:t>3</w:t>
      </w:r>
      <w:r w:rsidRPr="009438C9">
        <w:rPr>
          <w:rFonts w:asciiTheme="minorHAnsi" w:hAnsiTheme="minorHAnsi" w:cstheme="minorHAnsi"/>
          <w:color w:val="auto"/>
        </w:rPr>
        <w:t xml:space="preserve"> nadaljujejo dejavno sodelovanje med Društvom specialnih in rehabilitacijskih pedagogov Slovenije, Skupnostjo organizacij za usposabljanje Slovenije ter Zavodom Republike Slovenije za šolstvo.</w:t>
      </w:r>
    </w:p>
    <w:p w14:paraId="3C7E850A" w14:textId="77777777" w:rsidR="00AA6F76" w:rsidRPr="00D70AE7" w:rsidRDefault="00AA6F76" w:rsidP="00CE57E3">
      <w:pPr>
        <w:pStyle w:val="Telobesedila"/>
        <w:rPr>
          <w:rFonts w:asciiTheme="minorHAnsi" w:hAnsiTheme="minorHAnsi" w:cstheme="minorHAnsi"/>
          <w:sz w:val="24"/>
          <w:szCs w:val="24"/>
          <w:lang w:val="sl-SI"/>
        </w:rPr>
      </w:pPr>
    </w:p>
    <w:p w14:paraId="5CC2B5EF" w14:textId="77777777" w:rsidR="0059197E" w:rsidRPr="00D70AE7" w:rsidRDefault="0059197E" w:rsidP="00CE57E3">
      <w:pPr>
        <w:pStyle w:val="Telobesedila"/>
        <w:rPr>
          <w:rFonts w:asciiTheme="minorHAnsi" w:hAnsiTheme="minorHAnsi" w:cstheme="minorHAnsi"/>
          <w:sz w:val="24"/>
          <w:szCs w:val="24"/>
          <w:lang w:val="sl-SI"/>
        </w:rPr>
      </w:pPr>
      <w:r w:rsidRPr="00D70AE7">
        <w:rPr>
          <w:rFonts w:asciiTheme="minorHAnsi" w:hAnsiTheme="minorHAnsi" w:cstheme="minorHAnsi"/>
          <w:sz w:val="24"/>
          <w:szCs w:val="24"/>
        </w:rPr>
        <w:t xml:space="preserve">Dobitnice in dobitniki </w:t>
      </w:r>
      <w:proofErr w:type="spellStart"/>
      <w:r w:rsidRPr="00D70AE7">
        <w:rPr>
          <w:rFonts w:asciiTheme="minorHAnsi" w:hAnsiTheme="minorHAnsi" w:cstheme="minorHAnsi"/>
          <w:sz w:val="24"/>
          <w:szCs w:val="24"/>
        </w:rPr>
        <w:t>sekcijskih</w:t>
      </w:r>
      <w:proofErr w:type="spellEnd"/>
      <w:r w:rsidRPr="00D70AE7">
        <w:rPr>
          <w:rFonts w:asciiTheme="minorHAnsi" w:hAnsiTheme="minorHAnsi" w:cstheme="minorHAnsi"/>
          <w:sz w:val="24"/>
          <w:szCs w:val="24"/>
        </w:rPr>
        <w:t xml:space="preserve"> priznanj</w:t>
      </w:r>
      <w:r w:rsidR="00395743" w:rsidRPr="00D70AE7">
        <w:rPr>
          <w:rFonts w:asciiTheme="minorHAnsi" w:hAnsiTheme="minorHAnsi" w:cstheme="minorHAnsi"/>
          <w:sz w:val="24"/>
          <w:szCs w:val="24"/>
          <w:lang w:val="sl-SI"/>
        </w:rPr>
        <w:t xml:space="preserve"> v letu 20</w:t>
      </w:r>
      <w:r w:rsidR="004F138A" w:rsidRPr="00D70AE7">
        <w:rPr>
          <w:rFonts w:asciiTheme="minorHAnsi" w:hAnsiTheme="minorHAnsi" w:cstheme="minorHAnsi"/>
          <w:sz w:val="24"/>
          <w:szCs w:val="24"/>
          <w:lang w:val="sl-SI"/>
        </w:rPr>
        <w:t>2</w:t>
      </w:r>
      <w:r w:rsidR="00AB22AC">
        <w:rPr>
          <w:rFonts w:asciiTheme="minorHAnsi" w:hAnsiTheme="minorHAnsi" w:cstheme="minorHAnsi"/>
          <w:sz w:val="24"/>
          <w:szCs w:val="24"/>
          <w:lang w:val="sl-SI"/>
        </w:rPr>
        <w:t>3</w:t>
      </w:r>
      <w:r w:rsidRPr="00D70AE7">
        <w:rPr>
          <w:rFonts w:asciiTheme="minorHAnsi" w:hAnsiTheme="minorHAnsi" w:cstheme="minorHAnsi"/>
          <w:sz w:val="24"/>
          <w:szCs w:val="24"/>
          <w:lang w:val="sl-SI"/>
        </w:rPr>
        <w:t xml:space="preserve"> so</w:t>
      </w:r>
      <w:r w:rsidRPr="00D70AE7">
        <w:rPr>
          <w:rFonts w:asciiTheme="minorHAnsi" w:hAnsiTheme="minorHAnsi" w:cstheme="minorHAnsi"/>
          <w:sz w:val="24"/>
          <w:szCs w:val="24"/>
        </w:rPr>
        <w:t xml:space="preserve">: </w:t>
      </w:r>
    </w:p>
    <w:p w14:paraId="34CA81D8" w14:textId="77777777" w:rsidR="00717F3A" w:rsidRPr="00AB22AC" w:rsidRDefault="007E5B2C" w:rsidP="00CE57E3">
      <w:pPr>
        <w:pStyle w:val="Odstavekseznama"/>
        <w:numPr>
          <w:ilvl w:val="0"/>
          <w:numId w:val="26"/>
        </w:numPr>
        <w:rPr>
          <w:rFonts w:eastAsia="Times New Roman" w:cs="Calibri"/>
          <w:color w:val="000000"/>
          <w:sz w:val="24"/>
          <w:szCs w:val="24"/>
          <w:lang w:eastAsia="sl-SI"/>
        </w:rPr>
      </w:pPr>
      <w:r w:rsidRPr="00AB22AC">
        <w:rPr>
          <w:rFonts w:cs="Calibri"/>
          <w:sz w:val="24"/>
          <w:szCs w:val="24"/>
        </w:rPr>
        <w:t>LDMR sekcija - za področje usposabljanja oseb  z lažjimi motnjami v duševnem razvoju:</w:t>
      </w:r>
      <w:r w:rsidR="00F20A17" w:rsidRPr="00AB22AC">
        <w:rPr>
          <w:rFonts w:cs="Calibri"/>
          <w:color w:val="000000"/>
          <w:sz w:val="24"/>
          <w:szCs w:val="24"/>
        </w:rPr>
        <w:t xml:space="preserve"> </w:t>
      </w:r>
      <w:r w:rsidR="00AB22AC" w:rsidRPr="00AB22AC">
        <w:rPr>
          <w:rFonts w:cs="Calibri"/>
          <w:sz w:val="24"/>
          <w:szCs w:val="24"/>
        </w:rPr>
        <w:t xml:space="preserve">Tamara </w:t>
      </w:r>
      <w:proofErr w:type="spellStart"/>
      <w:r w:rsidR="00AB22AC" w:rsidRPr="00AB22AC">
        <w:rPr>
          <w:rFonts w:cs="Calibri"/>
          <w:sz w:val="24"/>
          <w:szCs w:val="24"/>
        </w:rPr>
        <w:t>Lipičar</w:t>
      </w:r>
      <w:proofErr w:type="spellEnd"/>
      <w:r w:rsidR="00AB22AC" w:rsidRPr="00AB22AC">
        <w:rPr>
          <w:rFonts w:cs="Calibri"/>
          <w:sz w:val="24"/>
          <w:szCs w:val="24"/>
        </w:rPr>
        <w:t xml:space="preserve">,  Monika Radivojević, Jera Kunčič,  Anja </w:t>
      </w:r>
      <w:proofErr w:type="spellStart"/>
      <w:r w:rsidR="00AB22AC" w:rsidRPr="00AB22AC">
        <w:rPr>
          <w:rFonts w:cs="Calibri"/>
          <w:sz w:val="24"/>
          <w:szCs w:val="24"/>
        </w:rPr>
        <w:t>Antolović</w:t>
      </w:r>
      <w:proofErr w:type="spellEnd"/>
      <w:r w:rsidR="00AB22AC" w:rsidRPr="00AB22AC">
        <w:rPr>
          <w:rFonts w:cs="Calibri"/>
          <w:sz w:val="24"/>
          <w:szCs w:val="24"/>
        </w:rPr>
        <w:t>, Center Janeza Levca Ljubljana</w:t>
      </w:r>
      <w:r w:rsidR="00AB22AC" w:rsidRPr="00AB22AC">
        <w:rPr>
          <w:rFonts w:eastAsia="Times New Roman" w:cs="Calibri"/>
          <w:color w:val="000000"/>
          <w:sz w:val="24"/>
          <w:szCs w:val="24"/>
          <w:lang w:eastAsia="sl-SI"/>
        </w:rPr>
        <w:t xml:space="preserve">  ter </w:t>
      </w:r>
      <w:r w:rsidR="00AB22AC" w:rsidRPr="00AB22AC">
        <w:rPr>
          <w:rFonts w:cs="Calibri"/>
          <w:sz w:val="24"/>
          <w:szCs w:val="24"/>
        </w:rPr>
        <w:t xml:space="preserve">»Aktiv branje« v Centru Janeza Levca - Tina Maček, Natalija Sevčnikar, Simona Kirn Volf, Romana Križaj, Mateja Geršak, Anja </w:t>
      </w:r>
      <w:proofErr w:type="spellStart"/>
      <w:r w:rsidR="00AB22AC" w:rsidRPr="00AB22AC">
        <w:rPr>
          <w:rFonts w:cs="Calibri"/>
          <w:sz w:val="24"/>
          <w:szCs w:val="24"/>
        </w:rPr>
        <w:t>Antolović</w:t>
      </w:r>
      <w:proofErr w:type="spellEnd"/>
      <w:r w:rsidR="00AB22AC" w:rsidRPr="00AB22AC">
        <w:rPr>
          <w:rFonts w:cs="Calibri"/>
          <w:sz w:val="24"/>
          <w:szCs w:val="24"/>
        </w:rPr>
        <w:t xml:space="preserve">, Tanja Brod, Tanja Mihelič, Veronika Hovnik, Ana </w:t>
      </w:r>
      <w:proofErr w:type="spellStart"/>
      <w:r w:rsidR="00AB22AC" w:rsidRPr="00AB22AC">
        <w:rPr>
          <w:rFonts w:cs="Calibri"/>
          <w:sz w:val="24"/>
          <w:szCs w:val="24"/>
        </w:rPr>
        <w:t>Četić</w:t>
      </w:r>
      <w:proofErr w:type="spellEnd"/>
      <w:r w:rsidR="00AB22AC" w:rsidRPr="00AB22AC">
        <w:rPr>
          <w:rFonts w:cs="Calibri"/>
          <w:sz w:val="24"/>
          <w:szCs w:val="24"/>
        </w:rPr>
        <w:t xml:space="preserve">, Ivanka Smrekar, Blanka Jerman, Ines Cifer, Ana Kolenko, Suzana Sokolič, Tina Turšič, Ajda </w:t>
      </w:r>
      <w:proofErr w:type="spellStart"/>
      <w:r w:rsidR="00AB22AC" w:rsidRPr="00AB22AC">
        <w:rPr>
          <w:rFonts w:cs="Calibri"/>
          <w:sz w:val="24"/>
          <w:szCs w:val="24"/>
        </w:rPr>
        <w:t>Krstulović</w:t>
      </w:r>
      <w:proofErr w:type="spellEnd"/>
      <w:r w:rsidR="00AB22AC" w:rsidRPr="00AB22AC">
        <w:rPr>
          <w:rFonts w:cs="Calibri"/>
          <w:sz w:val="24"/>
          <w:szCs w:val="24"/>
        </w:rPr>
        <w:t xml:space="preserve">, Lucija Benedičič, Alja Šumak, Anja Božnar, Nina Ceglar, Andreja </w:t>
      </w:r>
      <w:proofErr w:type="spellStart"/>
      <w:r w:rsidR="00AB22AC" w:rsidRPr="00AB22AC">
        <w:rPr>
          <w:rFonts w:cs="Calibri"/>
          <w:sz w:val="24"/>
          <w:szCs w:val="24"/>
        </w:rPr>
        <w:t>Četina</w:t>
      </w:r>
      <w:proofErr w:type="spellEnd"/>
    </w:p>
    <w:p w14:paraId="57E40426" w14:textId="77777777" w:rsidR="007E5B2C" w:rsidRPr="00AB22AC" w:rsidRDefault="007E5B2C" w:rsidP="00CE57E3">
      <w:pPr>
        <w:pStyle w:val="Odstavekseznama"/>
        <w:numPr>
          <w:ilvl w:val="0"/>
          <w:numId w:val="26"/>
        </w:numPr>
        <w:rPr>
          <w:rFonts w:eastAsia="Times New Roman" w:cs="Calibri"/>
          <w:color w:val="000000"/>
          <w:sz w:val="24"/>
          <w:szCs w:val="24"/>
          <w:lang w:eastAsia="sl-SI"/>
        </w:rPr>
      </w:pPr>
      <w:r w:rsidRPr="00AB22AC">
        <w:rPr>
          <w:rFonts w:cs="Calibri"/>
          <w:sz w:val="24"/>
          <w:szCs w:val="24"/>
        </w:rPr>
        <w:t xml:space="preserve">ZTTMDR sekcija - za področje usposabljanja oseb z zmernimi, s težjimi in težkimi motnjami v duševnem razvoju: </w:t>
      </w:r>
      <w:r w:rsidR="00AB22AC" w:rsidRPr="00AB22AC">
        <w:rPr>
          <w:rFonts w:cs="Calibri"/>
          <w:sz w:val="24"/>
          <w:szCs w:val="24"/>
        </w:rPr>
        <w:t>Mateja Kočar Močnik, Osnovna šola dr. Slavka Gruma, Zagorje ob Savi</w:t>
      </w:r>
      <w:r w:rsidR="00717F3A" w:rsidRPr="00AB22AC">
        <w:rPr>
          <w:rFonts w:eastAsia="Times New Roman" w:cs="Calibri"/>
          <w:color w:val="000000"/>
          <w:sz w:val="20"/>
          <w:szCs w:val="20"/>
          <w:lang w:eastAsia="sl-SI"/>
        </w:rPr>
        <w:t>.</w:t>
      </w:r>
      <w:r w:rsidRPr="00AB22AC">
        <w:rPr>
          <w:rFonts w:cs="Calibri"/>
          <w:sz w:val="24"/>
          <w:szCs w:val="24"/>
        </w:rPr>
        <w:tab/>
      </w:r>
    </w:p>
    <w:p w14:paraId="618006FC" w14:textId="77777777" w:rsidR="007A2A1C" w:rsidRPr="00AB22AC" w:rsidRDefault="007E5B2C" w:rsidP="00CE57E3">
      <w:pPr>
        <w:numPr>
          <w:ilvl w:val="0"/>
          <w:numId w:val="26"/>
        </w:numPr>
        <w:jc w:val="both"/>
        <w:rPr>
          <w:rFonts w:ascii="Calibri" w:hAnsi="Calibri" w:cs="Calibri"/>
          <w:color w:val="00B050"/>
        </w:rPr>
      </w:pPr>
      <w:r w:rsidRPr="00AB22AC">
        <w:rPr>
          <w:rFonts w:ascii="Calibri" w:hAnsi="Calibri" w:cs="Calibri"/>
        </w:rPr>
        <w:t>MSRP sekcija - za  področje mobilne specialne in rehabilitacijske službe:</w:t>
      </w:r>
      <w:r w:rsidR="00AB22AC" w:rsidRPr="00AB22AC">
        <w:rPr>
          <w:rFonts w:ascii="Calibri" w:hAnsi="Calibri" w:cs="Calibri"/>
        </w:rPr>
        <w:t xml:space="preserve"> Irena </w:t>
      </w:r>
      <w:proofErr w:type="spellStart"/>
      <w:r w:rsidR="00AB22AC" w:rsidRPr="00AB22AC">
        <w:rPr>
          <w:rFonts w:ascii="Calibri" w:hAnsi="Calibri" w:cs="Calibri"/>
        </w:rPr>
        <w:t>Dirjec</w:t>
      </w:r>
      <w:proofErr w:type="spellEnd"/>
      <w:r w:rsidR="00AB22AC" w:rsidRPr="00AB22AC">
        <w:rPr>
          <w:rFonts w:ascii="Calibri" w:hAnsi="Calibri" w:cs="Calibri"/>
        </w:rPr>
        <w:t xml:space="preserve">, Osnovna šola </w:t>
      </w:r>
      <w:proofErr w:type="spellStart"/>
      <w:r w:rsidR="00AB22AC" w:rsidRPr="00AB22AC">
        <w:rPr>
          <w:rFonts w:ascii="Calibri" w:hAnsi="Calibri" w:cs="Calibri"/>
        </w:rPr>
        <w:t>Kozara</w:t>
      </w:r>
      <w:proofErr w:type="spellEnd"/>
      <w:r w:rsidR="00AB22AC" w:rsidRPr="00AB22AC">
        <w:rPr>
          <w:rFonts w:ascii="Calibri" w:hAnsi="Calibri" w:cs="Calibri"/>
        </w:rPr>
        <w:t>, Nova Gorica</w:t>
      </w:r>
      <w:r w:rsidR="00AB22AC" w:rsidRPr="00AB22AC">
        <w:rPr>
          <w:rFonts w:ascii="Calibri" w:hAnsi="Calibri" w:cs="Calibri"/>
          <w:color w:val="00B050"/>
        </w:rPr>
        <w:t xml:space="preserve">, </w:t>
      </w:r>
      <w:r w:rsidR="00AB22AC" w:rsidRPr="00AB22AC">
        <w:rPr>
          <w:rFonts w:ascii="Calibri" w:hAnsi="Calibri" w:cs="Calibri"/>
        </w:rPr>
        <w:t>Borjana Eržen, Center Janeza Levca, Ljubljana</w:t>
      </w:r>
      <w:r w:rsidR="00AB22AC" w:rsidRPr="00AB22AC">
        <w:rPr>
          <w:rFonts w:ascii="Calibri" w:hAnsi="Calibri" w:cs="Calibri"/>
          <w:color w:val="00B050"/>
        </w:rPr>
        <w:t xml:space="preserve">, </w:t>
      </w:r>
      <w:r w:rsidR="00AB22AC" w:rsidRPr="00AB22AC">
        <w:rPr>
          <w:rFonts w:ascii="Calibri" w:hAnsi="Calibri" w:cs="Calibri"/>
        </w:rPr>
        <w:t xml:space="preserve">Mateja Ivanuša, Osnovna šola </w:t>
      </w:r>
      <w:proofErr w:type="spellStart"/>
      <w:r w:rsidR="00AB22AC" w:rsidRPr="00AB22AC">
        <w:rPr>
          <w:rFonts w:ascii="Calibri" w:hAnsi="Calibri" w:cs="Calibri"/>
        </w:rPr>
        <w:t>Kozara</w:t>
      </w:r>
      <w:proofErr w:type="spellEnd"/>
      <w:r w:rsidR="00AB22AC" w:rsidRPr="00AB22AC">
        <w:rPr>
          <w:rFonts w:ascii="Calibri" w:hAnsi="Calibri" w:cs="Calibri"/>
        </w:rPr>
        <w:t xml:space="preserve">, Nova Gorica Irena Marinič, Osnovna šola </w:t>
      </w:r>
      <w:proofErr w:type="spellStart"/>
      <w:r w:rsidR="00AB22AC" w:rsidRPr="00AB22AC">
        <w:rPr>
          <w:rFonts w:ascii="Calibri" w:hAnsi="Calibri" w:cs="Calibri"/>
        </w:rPr>
        <w:t>Kozara</w:t>
      </w:r>
      <w:proofErr w:type="spellEnd"/>
      <w:r w:rsidR="00AB22AC" w:rsidRPr="00AB22AC">
        <w:rPr>
          <w:rFonts w:ascii="Calibri" w:hAnsi="Calibri" w:cs="Calibri"/>
        </w:rPr>
        <w:t>, Nova Gorica</w:t>
      </w:r>
    </w:p>
    <w:p w14:paraId="0798E1F1" w14:textId="77777777" w:rsidR="007E5B2C" w:rsidRPr="00AB22AC" w:rsidRDefault="007E5B2C" w:rsidP="00CE57E3">
      <w:pPr>
        <w:pStyle w:val="Odstavekseznama"/>
        <w:numPr>
          <w:ilvl w:val="0"/>
          <w:numId w:val="26"/>
        </w:numPr>
        <w:rPr>
          <w:rFonts w:eastAsia="Times New Roman" w:cs="Calibri"/>
          <w:color w:val="000000"/>
          <w:sz w:val="24"/>
          <w:szCs w:val="24"/>
          <w:lang w:eastAsia="sl-SI"/>
        </w:rPr>
      </w:pPr>
      <w:r w:rsidRPr="00AB22AC">
        <w:rPr>
          <w:rFonts w:cs="Calibri"/>
          <w:sz w:val="24"/>
          <w:szCs w:val="24"/>
        </w:rPr>
        <w:t>FIBO sekcija - za področje usposabljanja gibalno oviranih oseb:</w:t>
      </w:r>
      <w:r w:rsidR="00B04006" w:rsidRPr="00AB22AC">
        <w:rPr>
          <w:rFonts w:cs="Calibri"/>
          <w:color w:val="000000"/>
          <w:sz w:val="24"/>
          <w:szCs w:val="24"/>
        </w:rPr>
        <w:t xml:space="preserve"> </w:t>
      </w:r>
      <w:r w:rsidR="00AB22AC" w:rsidRPr="00AB22AC">
        <w:rPr>
          <w:rFonts w:eastAsia="Times New Roman" w:cs="Calibri"/>
          <w:color w:val="000000"/>
          <w:sz w:val="24"/>
          <w:szCs w:val="24"/>
          <w:lang w:eastAsia="sl-SI"/>
        </w:rPr>
        <w:t xml:space="preserve">Sanja Brumen, CIRIUS Kamnik, Polonca Hartman, CIRIUS Kamnik, Simona Lesar, CIRIUS Kamnik, Nina Pantić </w:t>
      </w:r>
      <w:proofErr w:type="spellStart"/>
      <w:r w:rsidR="00AB22AC" w:rsidRPr="00AB22AC">
        <w:rPr>
          <w:rFonts w:eastAsia="Times New Roman" w:cs="Calibri"/>
          <w:color w:val="000000"/>
          <w:sz w:val="24"/>
          <w:szCs w:val="24"/>
          <w:lang w:eastAsia="sl-SI"/>
        </w:rPr>
        <w:t>Ćehajić</w:t>
      </w:r>
      <w:proofErr w:type="spellEnd"/>
      <w:r w:rsidR="00AB22AC" w:rsidRPr="00AB22AC">
        <w:rPr>
          <w:rFonts w:eastAsia="Times New Roman" w:cs="Calibri"/>
          <w:color w:val="000000"/>
          <w:sz w:val="24"/>
          <w:szCs w:val="24"/>
          <w:lang w:eastAsia="sl-SI"/>
        </w:rPr>
        <w:t>, CIRIUS Kamnik</w:t>
      </w:r>
    </w:p>
    <w:p w14:paraId="0F209FB7" w14:textId="77777777" w:rsidR="00A14D08" w:rsidRPr="00AB22AC" w:rsidRDefault="007E5B2C" w:rsidP="00CE57E3">
      <w:pPr>
        <w:numPr>
          <w:ilvl w:val="0"/>
          <w:numId w:val="26"/>
        </w:numPr>
        <w:jc w:val="both"/>
        <w:rPr>
          <w:rFonts w:ascii="Calibri" w:hAnsi="Calibri" w:cs="Calibri"/>
          <w:b/>
        </w:rPr>
      </w:pPr>
      <w:r w:rsidRPr="00AB22AC">
        <w:rPr>
          <w:rFonts w:ascii="Calibri" w:hAnsi="Calibri" w:cs="Calibri"/>
        </w:rPr>
        <w:t xml:space="preserve">TIFLO sekcija - za področje usposabljanja slepih in slabovidnih: </w:t>
      </w:r>
      <w:r w:rsidR="00AB22AC" w:rsidRPr="00AB22AC">
        <w:rPr>
          <w:rFonts w:ascii="Calibri" w:hAnsi="Calibri" w:cs="Calibri"/>
        </w:rPr>
        <w:t xml:space="preserve">Eva </w:t>
      </w:r>
      <w:proofErr w:type="spellStart"/>
      <w:r w:rsidR="00AB22AC" w:rsidRPr="00AB22AC">
        <w:rPr>
          <w:rFonts w:ascii="Calibri" w:hAnsi="Calibri" w:cs="Calibri"/>
        </w:rPr>
        <w:t>Škrlec</w:t>
      </w:r>
      <w:proofErr w:type="spellEnd"/>
      <w:r w:rsidR="00AB22AC" w:rsidRPr="00AB22AC">
        <w:rPr>
          <w:rFonts w:ascii="Calibri" w:hAnsi="Calibri" w:cs="Calibri"/>
        </w:rPr>
        <w:t xml:space="preserve"> Velkavrh, Center IRIS</w:t>
      </w:r>
    </w:p>
    <w:p w14:paraId="719BD5B1" w14:textId="77777777" w:rsidR="00AB22AC" w:rsidRPr="00AB22AC" w:rsidRDefault="000B7413" w:rsidP="00CE57E3">
      <w:pPr>
        <w:numPr>
          <w:ilvl w:val="0"/>
          <w:numId w:val="26"/>
        </w:numPr>
        <w:jc w:val="both"/>
        <w:rPr>
          <w:rFonts w:ascii="Calibri" w:hAnsi="Calibri" w:cs="Calibri"/>
          <w:color w:val="000000"/>
        </w:rPr>
      </w:pPr>
      <w:r w:rsidRPr="00AB22AC">
        <w:rPr>
          <w:rFonts w:ascii="Calibri" w:hAnsi="Calibri" w:cs="Calibri"/>
          <w:bCs/>
        </w:rPr>
        <w:t xml:space="preserve">Študentska sekcija: </w:t>
      </w:r>
      <w:r w:rsidR="00AB22AC" w:rsidRPr="00AB22AC">
        <w:rPr>
          <w:rFonts w:ascii="Calibri" w:hAnsi="Calibri" w:cs="Calibri"/>
          <w:color w:val="000000"/>
        </w:rPr>
        <w:t>dr. Tjaša Filipčič, Pedagoška fakulteta Univerze v Ljubljani</w:t>
      </w:r>
    </w:p>
    <w:p w14:paraId="0261D992" w14:textId="77777777" w:rsidR="000B7413" w:rsidRPr="00EE139D" w:rsidRDefault="000B7413" w:rsidP="00CE57E3">
      <w:pPr>
        <w:pStyle w:val="Odstavekseznama"/>
        <w:ind w:left="360"/>
        <w:rPr>
          <w:rFonts w:asciiTheme="minorHAnsi" w:hAnsiTheme="minorHAnsi" w:cstheme="minorHAnsi"/>
          <w:bCs/>
          <w:sz w:val="24"/>
          <w:szCs w:val="24"/>
        </w:rPr>
      </w:pPr>
    </w:p>
    <w:p w14:paraId="7EE469A9" w14:textId="77777777" w:rsidR="00034923" w:rsidRDefault="00034923" w:rsidP="00CE57E3">
      <w:pPr>
        <w:jc w:val="both"/>
        <w:rPr>
          <w:rFonts w:asciiTheme="minorHAnsi" w:hAnsiTheme="minorHAnsi" w:cstheme="minorHAnsi"/>
          <w:b/>
        </w:rPr>
      </w:pPr>
    </w:p>
    <w:p w14:paraId="1BB67E5F" w14:textId="77777777" w:rsidR="00B17ACC" w:rsidRPr="00D70AE7" w:rsidRDefault="000409A9" w:rsidP="00CE57E3">
      <w:pPr>
        <w:jc w:val="both"/>
        <w:rPr>
          <w:rFonts w:asciiTheme="minorHAnsi" w:hAnsiTheme="minorHAnsi" w:cstheme="minorHAnsi"/>
          <w:b/>
        </w:rPr>
      </w:pPr>
      <w:r w:rsidRPr="00D70AE7">
        <w:rPr>
          <w:rFonts w:asciiTheme="minorHAnsi" w:hAnsiTheme="minorHAnsi" w:cstheme="minorHAnsi"/>
          <w:b/>
        </w:rPr>
        <w:t>7</w:t>
      </w:r>
      <w:r w:rsidR="00B17ACC" w:rsidRPr="00D70AE7">
        <w:rPr>
          <w:rFonts w:asciiTheme="minorHAnsi" w:hAnsiTheme="minorHAnsi" w:cstheme="minorHAnsi"/>
          <w:b/>
        </w:rPr>
        <w:t xml:space="preserve">. </w:t>
      </w:r>
    </w:p>
    <w:p w14:paraId="431AC460" w14:textId="77777777" w:rsidR="00A43C8A" w:rsidRPr="00D70AE7" w:rsidRDefault="00A43C8A" w:rsidP="00CE57E3">
      <w:pPr>
        <w:jc w:val="both"/>
        <w:rPr>
          <w:rFonts w:asciiTheme="minorHAnsi" w:hAnsiTheme="minorHAnsi" w:cstheme="minorHAnsi"/>
        </w:rPr>
      </w:pPr>
      <w:bookmarkStart w:id="3" w:name="_Hlk161855043"/>
      <w:r w:rsidRPr="00D70AE7">
        <w:rPr>
          <w:rFonts w:asciiTheme="minorHAnsi" w:hAnsiTheme="minorHAnsi" w:cstheme="minorHAnsi"/>
        </w:rPr>
        <w:t>Tradicionalno v</w:t>
      </w:r>
      <w:r w:rsidR="008C24F0" w:rsidRPr="00D70AE7">
        <w:rPr>
          <w:rFonts w:asciiTheme="minorHAnsi" w:hAnsiTheme="minorHAnsi" w:cstheme="minorHAnsi"/>
        </w:rPr>
        <w:t>sakoletno enodnevno srečanje – d</w:t>
      </w:r>
      <w:r w:rsidRPr="00D70AE7">
        <w:rPr>
          <w:rFonts w:asciiTheme="minorHAnsi" w:hAnsiTheme="minorHAnsi" w:cstheme="minorHAnsi"/>
        </w:rPr>
        <w:t>an specialnih in rehabilitacijskih pedagoginj in pedagogov</w:t>
      </w:r>
      <w:r w:rsidR="007E5B2C" w:rsidRPr="00D70AE7">
        <w:rPr>
          <w:rFonts w:asciiTheme="minorHAnsi" w:hAnsiTheme="minorHAnsi" w:cstheme="minorHAnsi"/>
        </w:rPr>
        <w:t>, že 3</w:t>
      </w:r>
      <w:r w:rsidR="00AB22AC">
        <w:rPr>
          <w:rFonts w:asciiTheme="minorHAnsi" w:hAnsiTheme="minorHAnsi" w:cstheme="minorHAnsi"/>
        </w:rPr>
        <w:t>6</w:t>
      </w:r>
      <w:r w:rsidRPr="00D70AE7">
        <w:rPr>
          <w:rFonts w:asciiTheme="minorHAnsi" w:hAnsiTheme="minorHAnsi" w:cstheme="minorHAnsi"/>
        </w:rPr>
        <w:t>. p</w:t>
      </w:r>
      <w:r w:rsidR="008C24F0" w:rsidRPr="00D70AE7">
        <w:rPr>
          <w:rFonts w:asciiTheme="minorHAnsi" w:hAnsiTheme="minorHAnsi" w:cstheme="minorHAnsi"/>
        </w:rPr>
        <w:t>o vrsti</w:t>
      </w:r>
      <w:r w:rsidR="00034923">
        <w:rPr>
          <w:rFonts w:asciiTheme="minorHAnsi" w:hAnsiTheme="minorHAnsi" w:cstheme="minorHAnsi"/>
        </w:rPr>
        <w:t>,</w:t>
      </w:r>
      <w:r w:rsidR="002F299B" w:rsidRPr="00D70AE7">
        <w:rPr>
          <w:rFonts w:asciiTheme="minorHAnsi" w:hAnsiTheme="minorHAnsi" w:cstheme="minorHAnsi"/>
        </w:rPr>
        <w:t xml:space="preserve"> je bilo </w:t>
      </w:r>
      <w:r w:rsidR="0076711F" w:rsidRPr="00D70AE7">
        <w:rPr>
          <w:rFonts w:asciiTheme="minorHAnsi" w:hAnsiTheme="minorHAnsi" w:cstheme="minorHAnsi"/>
        </w:rPr>
        <w:t xml:space="preserve">organizirano </w:t>
      </w:r>
      <w:r w:rsidR="00AB22AC">
        <w:rPr>
          <w:rFonts w:asciiTheme="minorHAnsi" w:hAnsiTheme="minorHAnsi" w:cstheme="minorHAnsi"/>
        </w:rPr>
        <w:t>6</w:t>
      </w:r>
      <w:r w:rsidRPr="00D70AE7">
        <w:rPr>
          <w:rFonts w:asciiTheme="minorHAnsi" w:hAnsiTheme="minorHAnsi" w:cstheme="minorHAnsi"/>
        </w:rPr>
        <w:t xml:space="preserve">. </w:t>
      </w:r>
      <w:r w:rsidR="00A14D08">
        <w:rPr>
          <w:rFonts w:asciiTheme="minorHAnsi" w:hAnsiTheme="minorHAnsi" w:cstheme="minorHAnsi"/>
        </w:rPr>
        <w:t>oktobra</w:t>
      </w:r>
      <w:r w:rsidR="000B7413" w:rsidRPr="00D70AE7">
        <w:rPr>
          <w:rFonts w:asciiTheme="minorHAnsi" w:hAnsiTheme="minorHAnsi" w:cstheme="minorHAnsi"/>
        </w:rPr>
        <w:t xml:space="preserve"> </w:t>
      </w:r>
      <w:r w:rsidRPr="00D70AE7">
        <w:rPr>
          <w:rFonts w:asciiTheme="minorHAnsi" w:hAnsiTheme="minorHAnsi" w:cstheme="minorHAnsi"/>
        </w:rPr>
        <w:t>20</w:t>
      </w:r>
      <w:r w:rsidR="000B7413" w:rsidRPr="00D70AE7">
        <w:rPr>
          <w:rFonts w:asciiTheme="minorHAnsi" w:hAnsiTheme="minorHAnsi" w:cstheme="minorHAnsi"/>
        </w:rPr>
        <w:t>2</w:t>
      </w:r>
      <w:r w:rsidR="00AB22AC">
        <w:rPr>
          <w:rFonts w:asciiTheme="minorHAnsi" w:hAnsiTheme="minorHAnsi" w:cstheme="minorHAnsi"/>
        </w:rPr>
        <w:t>3</w:t>
      </w:r>
      <w:r w:rsidRPr="00D70AE7">
        <w:rPr>
          <w:rFonts w:asciiTheme="minorHAnsi" w:hAnsiTheme="minorHAnsi" w:cstheme="minorHAnsi"/>
        </w:rPr>
        <w:t xml:space="preserve"> </w:t>
      </w:r>
      <w:r w:rsidR="00395743" w:rsidRPr="00D70AE7">
        <w:rPr>
          <w:rFonts w:asciiTheme="minorHAnsi" w:hAnsiTheme="minorHAnsi" w:cstheme="minorHAnsi"/>
        </w:rPr>
        <w:t xml:space="preserve">v </w:t>
      </w:r>
      <w:r w:rsidR="00AB22AC">
        <w:rPr>
          <w:rFonts w:asciiTheme="minorHAnsi" w:hAnsiTheme="minorHAnsi" w:cstheme="minorHAnsi"/>
        </w:rPr>
        <w:t>Mariboru (soorganizator Center Gustava Šiliha, Maribor)</w:t>
      </w:r>
      <w:r w:rsidRPr="00D70AE7">
        <w:rPr>
          <w:rFonts w:asciiTheme="minorHAnsi" w:hAnsiTheme="minorHAnsi" w:cstheme="minorHAnsi"/>
        </w:rPr>
        <w:t xml:space="preserve">. </w:t>
      </w:r>
    </w:p>
    <w:p w14:paraId="74EC63C0" w14:textId="77777777" w:rsidR="00A43C8A" w:rsidRPr="00D70AE7" w:rsidRDefault="00A43C8A" w:rsidP="00CE57E3">
      <w:pPr>
        <w:jc w:val="both"/>
        <w:rPr>
          <w:rFonts w:asciiTheme="minorHAnsi" w:hAnsiTheme="minorHAnsi" w:cstheme="minorHAnsi"/>
        </w:rPr>
      </w:pPr>
      <w:r w:rsidRPr="00D70AE7">
        <w:rPr>
          <w:rFonts w:asciiTheme="minorHAnsi" w:hAnsiTheme="minorHAnsi" w:cstheme="minorHAnsi"/>
        </w:rPr>
        <w:t xml:space="preserve">Na svečanem delu srečanja </w:t>
      </w:r>
      <w:r w:rsidR="000B7413" w:rsidRPr="00D70AE7">
        <w:rPr>
          <w:rFonts w:asciiTheme="minorHAnsi" w:hAnsiTheme="minorHAnsi" w:cstheme="minorHAnsi"/>
        </w:rPr>
        <w:t>so</w:t>
      </w:r>
      <w:r w:rsidR="0036723E" w:rsidRPr="00D70AE7">
        <w:rPr>
          <w:rFonts w:asciiTheme="minorHAnsi" w:hAnsiTheme="minorHAnsi" w:cstheme="minorHAnsi"/>
        </w:rPr>
        <w:t xml:space="preserve"> bil</w:t>
      </w:r>
      <w:r w:rsidR="000B7413" w:rsidRPr="00D70AE7">
        <w:rPr>
          <w:rFonts w:asciiTheme="minorHAnsi" w:hAnsiTheme="minorHAnsi" w:cstheme="minorHAnsi"/>
        </w:rPr>
        <w:t>a</w:t>
      </w:r>
      <w:r w:rsidR="0036723E" w:rsidRPr="00D70AE7">
        <w:rPr>
          <w:rFonts w:asciiTheme="minorHAnsi" w:hAnsiTheme="minorHAnsi" w:cstheme="minorHAnsi"/>
        </w:rPr>
        <w:t xml:space="preserve"> podeljen</w:t>
      </w:r>
      <w:r w:rsidR="000B7413" w:rsidRPr="00D70AE7">
        <w:rPr>
          <w:rFonts w:asciiTheme="minorHAnsi" w:hAnsiTheme="minorHAnsi" w:cstheme="minorHAnsi"/>
        </w:rPr>
        <w:t>a</w:t>
      </w:r>
      <w:r w:rsidR="0036723E" w:rsidRPr="00D70AE7">
        <w:rPr>
          <w:rFonts w:asciiTheme="minorHAnsi" w:hAnsiTheme="minorHAnsi" w:cstheme="minorHAnsi"/>
        </w:rPr>
        <w:t xml:space="preserve"> priznanj</w:t>
      </w:r>
      <w:r w:rsidR="000B7413" w:rsidRPr="00D70AE7">
        <w:rPr>
          <w:rFonts w:asciiTheme="minorHAnsi" w:hAnsiTheme="minorHAnsi" w:cstheme="minorHAnsi"/>
        </w:rPr>
        <w:t>a</w:t>
      </w:r>
      <w:r w:rsidRPr="00D70AE7">
        <w:rPr>
          <w:rFonts w:asciiTheme="minorHAnsi" w:hAnsiTheme="minorHAnsi" w:cstheme="minorHAnsi"/>
        </w:rPr>
        <w:t xml:space="preserve"> Antona Skale in priznanja za najboljša otroška in mladinska glasila za preteklo šolsko leto. </w:t>
      </w:r>
    </w:p>
    <w:bookmarkEnd w:id="3"/>
    <w:p w14:paraId="2BBBA487" w14:textId="77777777" w:rsidR="00B45A20" w:rsidRPr="00D70AE7" w:rsidRDefault="00B45A20" w:rsidP="00CE57E3">
      <w:pPr>
        <w:jc w:val="both"/>
        <w:rPr>
          <w:rFonts w:asciiTheme="minorHAnsi" w:hAnsiTheme="minorHAnsi" w:cstheme="minorHAnsi"/>
        </w:rPr>
      </w:pPr>
    </w:p>
    <w:p w14:paraId="58A3988C" w14:textId="77777777" w:rsidR="00B17ACC" w:rsidRPr="00D70AE7" w:rsidRDefault="000409A9" w:rsidP="00CE57E3">
      <w:pPr>
        <w:pStyle w:val="Telobesedila2"/>
        <w:rPr>
          <w:rFonts w:asciiTheme="minorHAnsi" w:hAnsiTheme="minorHAnsi" w:cstheme="minorHAnsi"/>
          <w:b/>
          <w:szCs w:val="24"/>
        </w:rPr>
      </w:pPr>
      <w:r w:rsidRPr="00D70AE7">
        <w:rPr>
          <w:rFonts w:asciiTheme="minorHAnsi" w:hAnsiTheme="minorHAnsi" w:cstheme="minorHAnsi"/>
          <w:b/>
          <w:szCs w:val="24"/>
          <w:lang w:val="sl-SI"/>
        </w:rPr>
        <w:t>8</w:t>
      </w:r>
      <w:r w:rsidR="00B17ACC" w:rsidRPr="00D70AE7">
        <w:rPr>
          <w:rFonts w:asciiTheme="minorHAnsi" w:hAnsiTheme="minorHAnsi" w:cstheme="minorHAnsi"/>
          <w:b/>
          <w:szCs w:val="24"/>
        </w:rPr>
        <w:t>.</w:t>
      </w:r>
    </w:p>
    <w:p w14:paraId="172013F8" w14:textId="77777777" w:rsidR="00A43C8A" w:rsidRPr="00D70AE7" w:rsidRDefault="00A43C8A" w:rsidP="00CE57E3">
      <w:pPr>
        <w:pStyle w:val="Telobesedila2"/>
        <w:rPr>
          <w:rFonts w:asciiTheme="minorHAnsi" w:hAnsiTheme="minorHAnsi" w:cstheme="minorHAnsi"/>
          <w:szCs w:val="24"/>
        </w:rPr>
      </w:pPr>
      <w:r w:rsidRPr="00D70AE7">
        <w:rPr>
          <w:rFonts w:asciiTheme="minorHAnsi" w:hAnsiTheme="minorHAnsi" w:cstheme="minorHAnsi"/>
          <w:szCs w:val="24"/>
        </w:rPr>
        <w:t>Pomembna oblika dela in povezovanja članic in članov po posameznih strokovnih področjih so bile sekcije društva. Društvo je imelo v tem obdobju osem sekcij, od tega sedem strokovnih in eno interesno sekcijo. Aktivnost in dejavnost sekcij društva je bila, skladno z dosedanjo prakso, organizirana v okviru upravnih odborov ter preko dogovorjenih skupnih akcij za posamezno področje. Upravni odbori sekcij so poleg strokovne problematike društva obravnavali posamezna področna vprašanja. Poleg tega so v posameznih sekcijah izvedli vsaj eno pomembnejšo skupno nalogo oziroma obravnavali še naslednje:</w:t>
      </w:r>
    </w:p>
    <w:p w14:paraId="44AAD428" w14:textId="77777777" w:rsidR="0022216D" w:rsidRPr="00D70AE7" w:rsidRDefault="0022216D" w:rsidP="00CE57E3">
      <w:pPr>
        <w:pStyle w:val="Telobesedila2"/>
        <w:rPr>
          <w:rFonts w:asciiTheme="minorHAnsi" w:hAnsiTheme="minorHAnsi" w:cstheme="minorHAnsi"/>
          <w:szCs w:val="24"/>
        </w:rPr>
      </w:pPr>
    </w:p>
    <w:p w14:paraId="6899CBCF" w14:textId="77777777" w:rsidR="00AB22AC" w:rsidRPr="003B37AE" w:rsidRDefault="00B17ACC" w:rsidP="00CE57E3">
      <w:pPr>
        <w:pStyle w:val="Odstavekseznama"/>
        <w:numPr>
          <w:ilvl w:val="0"/>
          <w:numId w:val="9"/>
        </w:numPr>
        <w:tabs>
          <w:tab w:val="left" w:pos="4032"/>
        </w:tabs>
        <w:rPr>
          <w:rFonts w:asciiTheme="minorHAnsi" w:hAnsiTheme="minorHAnsi" w:cstheme="minorHAnsi"/>
          <w:sz w:val="24"/>
          <w:szCs w:val="24"/>
        </w:rPr>
      </w:pPr>
      <w:r w:rsidRPr="00D70AE7">
        <w:rPr>
          <w:rFonts w:asciiTheme="minorHAnsi" w:hAnsiTheme="minorHAnsi" w:cstheme="minorHAnsi"/>
          <w:b/>
          <w:sz w:val="24"/>
          <w:szCs w:val="24"/>
        </w:rPr>
        <w:t>LMDR sekcija za področje usposabljanja oseb z lažjimi motnjami v duš</w:t>
      </w:r>
      <w:r w:rsidR="00531E7C" w:rsidRPr="00D70AE7">
        <w:rPr>
          <w:rFonts w:asciiTheme="minorHAnsi" w:hAnsiTheme="minorHAnsi" w:cstheme="minorHAnsi"/>
          <w:b/>
          <w:sz w:val="24"/>
          <w:szCs w:val="24"/>
        </w:rPr>
        <w:t>evnem razvoju</w:t>
      </w:r>
      <w:r w:rsidR="00903DC6" w:rsidRPr="00D70AE7">
        <w:rPr>
          <w:rFonts w:asciiTheme="minorHAnsi" w:hAnsiTheme="minorHAnsi" w:cstheme="minorHAnsi"/>
          <w:b/>
          <w:sz w:val="24"/>
          <w:szCs w:val="24"/>
        </w:rPr>
        <w:t xml:space="preserve"> je v letu 202</w:t>
      </w:r>
      <w:r w:rsidR="00AB22AC">
        <w:rPr>
          <w:rFonts w:asciiTheme="minorHAnsi" w:hAnsiTheme="minorHAnsi" w:cstheme="minorHAnsi"/>
          <w:b/>
          <w:sz w:val="24"/>
          <w:szCs w:val="24"/>
        </w:rPr>
        <w:t>3</w:t>
      </w:r>
      <w:r w:rsidR="00903DC6" w:rsidRPr="00D70AE7">
        <w:rPr>
          <w:rFonts w:asciiTheme="minorHAnsi" w:hAnsiTheme="minorHAnsi" w:cstheme="minorHAnsi"/>
          <w:b/>
          <w:sz w:val="24"/>
          <w:szCs w:val="24"/>
        </w:rPr>
        <w:t xml:space="preserve"> izvedla</w:t>
      </w:r>
      <w:r w:rsidR="003B37AE">
        <w:rPr>
          <w:rFonts w:asciiTheme="minorHAnsi" w:hAnsiTheme="minorHAnsi" w:cstheme="minorHAnsi"/>
          <w:sz w:val="24"/>
          <w:szCs w:val="24"/>
        </w:rPr>
        <w:t xml:space="preserve">: </w:t>
      </w:r>
      <w:r w:rsidR="00AB22AC" w:rsidRPr="00AB22AC">
        <w:t>Državno likovno srečanje OŠPP</w:t>
      </w:r>
      <w:r w:rsidR="003B37AE">
        <w:t xml:space="preserve"> (7.5.2024, OŠ Dragotin Kette), s</w:t>
      </w:r>
      <w:r w:rsidR="00AB22AC" w:rsidRPr="003B37AE">
        <w:rPr>
          <w:rFonts w:cs="Arial"/>
        </w:rPr>
        <w:t>rečanje gledaliških skupin OŠPP</w:t>
      </w:r>
      <w:r w:rsidR="003B37AE">
        <w:rPr>
          <w:rFonts w:cs="Arial"/>
        </w:rPr>
        <w:t xml:space="preserve"> (</w:t>
      </w:r>
      <w:r w:rsidR="003B37AE">
        <w:t>5. in 6. 4 2024)</w:t>
      </w:r>
      <w:r w:rsidR="003B37AE">
        <w:rPr>
          <w:rFonts w:cs="Arial"/>
        </w:rPr>
        <w:t>, s</w:t>
      </w:r>
      <w:r w:rsidR="00AB22AC" w:rsidRPr="003B37AE">
        <w:rPr>
          <w:rFonts w:cs="Arial"/>
        </w:rPr>
        <w:t>rečanje izvajalcev DSP Slovenije z vsemi timskimi sestanki</w:t>
      </w:r>
      <w:r w:rsidR="003B37AE">
        <w:rPr>
          <w:rFonts w:cs="Arial"/>
        </w:rPr>
        <w:t>(</w:t>
      </w:r>
      <w:r w:rsidR="003B37AE">
        <w:t>22.2. in 11.3.2023, OŠ Franja Malgaja Šentjur)</w:t>
      </w:r>
      <w:r w:rsidR="003B37AE">
        <w:rPr>
          <w:rFonts w:cs="Arial"/>
        </w:rPr>
        <w:t>, p</w:t>
      </w:r>
      <w:r w:rsidR="00AB22AC" w:rsidRPr="003B37AE">
        <w:rPr>
          <w:rFonts w:cs="Arial"/>
        </w:rPr>
        <w:t>osvet izvajalcev DSP Slovenije</w:t>
      </w:r>
      <w:r w:rsidR="003B37AE">
        <w:rPr>
          <w:rFonts w:cs="Arial"/>
        </w:rPr>
        <w:t xml:space="preserve"> (</w:t>
      </w:r>
      <w:r w:rsidR="003B37AE">
        <w:t>17.5.2023, OŠ Franja Malgaja Šentjur).</w:t>
      </w:r>
      <w:r w:rsidR="00432FE9">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6F2CB6C3" w14:textId="77777777" w:rsidR="00AB22AC" w:rsidRPr="00D70AE7" w:rsidRDefault="00AB22AC" w:rsidP="00CE57E3">
      <w:pPr>
        <w:pStyle w:val="Odstavekseznama"/>
        <w:tabs>
          <w:tab w:val="left" w:pos="4032"/>
        </w:tabs>
        <w:ind w:left="544"/>
        <w:rPr>
          <w:rFonts w:asciiTheme="minorHAnsi" w:hAnsiTheme="minorHAnsi" w:cstheme="minorHAnsi"/>
          <w:sz w:val="24"/>
          <w:szCs w:val="24"/>
        </w:rPr>
      </w:pPr>
    </w:p>
    <w:p w14:paraId="216C4CA1" w14:textId="77777777" w:rsidR="003B37AE" w:rsidRPr="003B37AE" w:rsidRDefault="00B17ACC" w:rsidP="00CE57E3">
      <w:pPr>
        <w:pStyle w:val="Odstavekseznama"/>
        <w:numPr>
          <w:ilvl w:val="0"/>
          <w:numId w:val="9"/>
        </w:numPr>
        <w:tabs>
          <w:tab w:val="left" w:pos="4032"/>
        </w:tabs>
        <w:rPr>
          <w:rFonts w:asciiTheme="minorHAnsi" w:hAnsiTheme="minorHAnsi" w:cstheme="minorHAnsi"/>
          <w:sz w:val="24"/>
          <w:szCs w:val="24"/>
        </w:rPr>
      </w:pPr>
      <w:r w:rsidRPr="00D70AE7">
        <w:rPr>
          <w:rFonts w:asciiTheme="minorHAnsi" w:hAnsiTheme="minorHAnsi" w:cstheme="minorHAnsi"/>
          <w:b/>
          <w:sz w:val="24"/>
          <w:szCs w:val="24"/>
        </w:rPr>
        <w:t>ZTTMDR sekcija za področje usposabljanja oseb z zmernimi, s težjimi in težkimi motnjami v</w:t>
      </w:r>
      <w:r w:rsidR="00C94173" w:rsidRPr="00D70AE7">
        <w:rPr>
          <w:rFonts w:asciiTheme="minorHAnsi" w:hAnsiTheme="minorHAnsi" w:cstheme="minorHAnsi"/>
          <w:b/>
          <w:sz w:val="24"/>
          <w:szCs w:val="24"/>
        </w:rPr>
        <w:t xml:space="preserve"> duševnem razvoju</w:t>
      </w:r>
      <w:r w:rsidR="00C94173" w:rsidRPr="00D70AE7">
        <w:rPr>
          <w:rFonts w:asciiTheme="minorHAnsi" w:hAnsiTheme="minorHAnsi" w:cstheme="minorHAnsi"/>
          <w:sz w:val="24"/>
          <w:szCs w:val="24"/>
        </w:rPr>
        <w:t xml:space="preserve"> </w:t>
      </w:r>
      <w:r w:rsidR="00602647" w:rsidRPr="00D70AE7">
        <w:rPr>
          <w:rFonts w:asciiTheme="minorHAnsi" w:hAnsiTheme="minorHAnsi" w:cstheme="minorHAnsi"/>
          <w:sz w:val="24"/>
          <w:szCs w:val="24"/>
        </w:rPr>
        <w:t xml:space="preserve"> </w:t>
      </w:r>
      <w:r w:rsidR="0025033C" w:rsidRPr="00D70AE7">
        <w:rPr>
          <w:rFonts w:asciiTheme="minorHAnsi" w:hAnsiTheme="minorHAnsi" w:cstheme="minorHAnsi"/>
          <w:b/>
          <w:sz w:val="24"/>
          <w:szCs w:val="24"/>
        </w:rPr>
        <w:t>j</w:t>
      </w:r>
      <w:r w:rsidR="00602647" w:rsidRPr="00D70AE7">
        <w:rPr>
          <w:rFonts w:asciiTheme="minorHAnsi" w:hAnsiTheme="minorHAnsi" w:cstheme="minorHAnsi"/>
          <w:b/>
          <w:sz w:val="24"/>
          <w:szCs w:val="24"/>
        </w:rPr>
        <w:t xml:space="preserve">e v letu </w:t>
      </w:r>
      <w:r w:rsidR="00602647" w:rsidRPr="003B37AE">
        <w:rPr>
          <w:rFonts w:asciiTheme="minorHAnsi" w:hAnsiTheme="minorHAnsi" w:cstheme="minorHAnsi"/>
          <w:b/>
          <w:sz w:val="24"/>
          <w:szCs w:val="24"/>
        </w:rPr>
        <w:t>202</w:t>
      </w:r>
      <w:r w:rsidR="003B37AE" w:rsidRPr="003B37AE">
        <w:rPr>
          <w:rFonts w:asciiTheme="minorHAnsi" w:hAnsiTheme="minorHAnsi" w:cstheme="minorHAnsi"/>
          <w:b/>
          <w:sz w:val="24"/>
          <w:szCs w:val="24"/>
        </w:rPr>
        <w:t xml:space="preserve">3 </w:t>
      </w:r>
      <w:r w:rsidR="003B37AE" w:rsidRPr="003B37AE">
        <w:rPr>
          <w:rFonts w:asciiTheme="minorHAnsi" w:hAnsiTheme="minorHAnsi" w:cstheme="minorHAnsi"/>
          <w:sz w:val="24"/>
          <w:szCs w:val="24"/>
        </w:rPr>
        <w:t xml:space="preserve">na </w:t>
      </w:r>
      <w:proofErr w:type="spellStart"/>
      <w:r w:rsidR="003B37AE" w:rsidRPr="003B37AE">
        <w:rPr>
          <w:rFonts w:asciiTheme="minorHAnsi" w:hAnsiTheme="minorHAnsi" w:cstheme="minorHAnsi"/>
          <w:sz w:val="24"/>
          <w:szCs w:val="24"/>
        </w:rPr>
        <w:t>s</w:t>
      </w:r>
      <w:r w:rsidR="003B37AE" w:rsidRPr="003B37AE">
        <w:t>rečanue</w:t>
      </w:r>
      <w:proofErr w:type="spellEnd"/>
      <w:r w:rsidR="003B37AE" w:rsidRPr="003B37AE">
        <w:t xml:space="preserve"> s poslancem Levice Milanom </w:t>
      </w:r>
      <w:proofErr w:type="spellStart"/>
      <w:r w:rsidR="003B37AE" w:rsidRPr="003B37AE">
        <w:t>Jakopovičem</w:t>
      </w:r>
      <w:proofErr w:type="spellEnd"/>
      <w:r w:rsidR="003B37AE">
        <w:t>, kjer so</w:t>
      </w:r>
      <w:r w:rsidR="003B37AE" w:rsidRPr="003B37AE">
        <w:t xml:space="preserve"> predstavi</w:t>
      </w:r>
      <w:r w:rsidR="003B37AE">
        <w:t>li</w:t>
      </w:r>
      <w:r w:rsidR="003B37AE" w:rsidRPr="003B37AE">
        <w:t xml:space="preserve"> problematik</w:t>
      </w:r>
      <w:r w:rsidR="003B37AE">
        <w:t xml:space="preserve">o s </w:t>
      </w:r>
      <w:r w:rsidR="003B37AE" w:rsidRPr="003B37AE">
        <w:t>področja</w:t>
      </w:r>
      <w:r w:rsidR="003B37AE">
        <w:t xml:space="preserve"> in sicer</w:t>
      </w:r>
      <w:r w:rsidR="003B37AE" w:rsidRPr="003B37AE">
        <w:t>:</w:t>
      </w:r>
      <w:r w:rsidR="003B37AE">
        <w:t xml:space="preserve"> p</w:t>
      </w:r>
      <w:r w:rsidR="003B37AE" w:rsidRPr="003B37AE">
        <w:t>omanjkanje ustreznih profilov za izobraževanje otrok s PP</w:t>
      </w:r>
      <w:r w:rsidR="003B37AE">
        <w:t>; n</w:t>
      </w:r>
      <w:r w:rsidR="003B37AE" w:rsidRPr="003B37AE">
        <w:t>eskladnost pravilnika o standardih in normativih SVS- z dejanskim stanjem v PSV Hrastovec</w:t>
      </w:r>
      <w:r w:rsidR="003B37AE">
        <w:t>; T</w:t>
      </w:r>
      <w:r w:rsidR="003B37AE" w:rsidRPr="003B37AE">
        <w:t>ežave na področju nesodelovanja treh oz. štirih resorjev, kar vpliva na kvaliteto življenja oseb z motnjami v duševnem razvoju</w:t>
      </w:r>
      <w:r w:rsidR="003B37AE">
        <w:t xml:space="preserve">. </w:t>
      </w:r>
      <w:r w:rsidR="003B37AE" w:rsidRPr="003B37AE">
        <w:rPr>
          <w:rFonts w:cs="Arial"/>
        </w:rPr>
        <w:t>Spremlj</w:t>
      </w:r>
      <w:r w:rsidR="003B37AE">
        <w:rPr>
          <w:rFonts w:cs="Arial"/>
        </w:rPr>
        <w:t>a</w:t>
      </w:r>
      <w:r w:rsidR="003B37AE" w:rsidRPr="003B37AE">
        <w:rPr>
          <w:rFonts w:cs="Arial"/>
        </w:rPr>
        <w:t xml:space="preserve"> dopolnjenih podzakonskih aktov (Pravilnik o standardih in normativih za izvajanje vzg. </w:t>
      </w:r>
      <w:proofErr w:type="spellStart"/>
      <w:r w:rsidR="003B37AE" w:rsidRPr="003B37AE">
        <w:rPr>
          <w:rFonts w:cs="Arial"/>
        </w:rPr>
        <w:t>izobr</w:t>
      </w:r>
      <w:proofErr w:type="spellEnd"/>
      <w:r w:rsidR="003B37AE" w:rsidRPr="003B37AE">
        <w:rPr>
          <w:rFonts w:cs="Arial"/>
        </w:rPr>
        <w:t>. programov za otroke s PP)</w:t>
      </w:r>
      <w:r w:rsidR="003B37AE">
        <w:rPr>
          <w:rFonts w:cs="Arial"/>
        </w:rPr>
        <w:t>.</w:t>
      </w:r>
      <w:r w:rsidR="00432FE9">
        <w:rPr>
          <w:rFonts w:cs="Arial"/>
        </w:rPr>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52C484A5" w14:textId="77777777" w:rsidR="003B37AE" w:rsidRPr="00EA1430" w:rsidRDefault="003B37AE" w:rsidP="00CE57E3">
      <w:pPr>
        <w:pStyle w:val="Odstavekseznama"/>
        <w:rPr>
          <w:rFonts w:asciiTheme="minorHAnsi" w:hAnsiTheme="minorHAnsi" w:cstheme="minorHAnsi"/>
          <w:b/>
          <w:sz w:val="24"/>
          <w:szCs w:val="24"/>
        </w:rPr>
      </w:pPr>
    </w:p>
    <w:p w14:paraId="582184B5" w14:textId="744B37AB" w:rsidR="0025033C" w:rsidRPr="00EA1430" w:rsidRDefault="0025033C" w:rsidP="00CE57E3">
      <w:pPr>
        <w:pStyle w:val="Odstavekseznama"/>
        <w:numPr>
          <w:ilvl w:val="0"/>
          <w:numId w:val="9"/>
        </w:numPr>
        <w:suppressAutoHyphens/>
        <w:spacing w:line="100" w:lineRule="atLeast"/>
        <w:rPr>
          <w:rFonts w:asciiTheme="minorHAnsi" w:hAnsiTheme="minorHAnsi" w:cstheme="minorHAnsi"/>
          <w:sz w:val="24"/>
          <w:szCs w:val="24"/>
        </w:rPr>
      </w:pPr>
      <w:r w:rsidRPr="00EA1430">
        <w:rPr>
          <w:rFonts w:asciiTheme="minorHAnsi" w:hAnsiTheme="minorHAnsi" w:cstheme="minorHAnsi"/>
          <w:b/>
          <w:sz w:val="24"/>
          <w:szCs w:val="24"/>
        </w:rPr>
        <w:t>Č</w:t>
      </w:r>
      <w:r w:rsidR="00FA6D0C" w:rsidRPr="00EA1430">
        <w:rPr>
          <w:rFonts w:asciiTheme="minorHAnsi" w:hAnsiTheme="minorHAnsi" w:cstheme="minorHAnsi"/>
          <w:b/>
          <w:sz w:val="24"/>
          <w:szCs w:val="24"/>
        </w:rPr>
        <w:t xml:space="preserve">VM </w:t>
      </w:r>
      <w:r w:rsidR="00424D69" w:rsidRPr="00EA1430">
        <w:rPr>
          <w:rFonts w:asciiTheme="minorHAnsi" w:hAnsiTheme="minorHAnsi" w:cstheme="minorHAnsi"/>
          <w:b/>
          <w:sz w:val="24"/>
          <w:szCs w:val="24"/>
        </w:rPr>
        <w:t>se</w:t>
      </w:r>
      <w:r w:rsidR="004532AD" w:rsidRPr="00EA1430">
        <w:rPr>
          <w:rFonts w:asciiTheme="minorHAnsi" w:hAnsiTheme="minorHAnsi" w:cstheme="minorHAnsi"/>
          <w:b/>
          <w:sz w:val="24"/>
          <w:szCs w:val="24"/>
        </w:rPr>
        <w:t>kcija za področje usposabljanja oseb s čustvenimi in vedenjskimi motnjami</w:t>
      </w:r>
      <w:r w:rsidRPr="00EA1430">
        <w:rPr>
          <w:rFonts w:asciiTheme="minorHAnsi" w:hAnsiTheme="minorHAnsi" w:cstheme="minorHAnsi"/>
          <w:b/>
          <w:sz w:val="24"/>
          <w:szCs w:val="24"/>
        </w:rPr>
        <w:t xml:space="preserve"> je  </w:t>
      </w:r>
      <w:r w:rsidR="00602647" w:rsidRPr="00EA1430">
        <w:rPr>
          <w:rFonts w:asciiTheme="minorHAnsi" w:hAnsiTheme="minorHAnsi" w:cstheme="minorHAnsi"/>
          <w:b/>
          <w:sz w:val="24"/>
          <w:szCs w:val="24"/>
        </w:rPr>
        <w:t>v letu 20</w:t>
      </w:r>
      <w:r w:rsidR="0028556C" w:rsidRPr="00EA1430">
        <w:rPr>
          <w:rFonts w:asciiTheme="minorHAnsi" w:hAnsiTheme="minorHAnsi" w:cstheme="minorHAnsi"/>
          <w:b/>
          <w:sz w:val="24"/>
          <w:szCs w:val="24"/>
        </w:rPr>
        <w:t>2</w:t>
      </w:r>
      <w:r w:rsidR="004B5C40" w:rsidRPr="00EA1430">
        <w:rPr>
          <w:rFonts w:asciiTheme="minorHAnsi" w:hAnsiTheme="minorHAnsi" w:cstheme="minorHAnsi"/>
          <w:b/>
          <w:sz w:val="24"/>
          <w:szCs w:val="24"/>
        </w:rPr>
        <w:t>3</w:t>
      </w:r>
      <w:r w:rsidR="0028556C" w:rsidRPr="00EA1430">
        <w:rPr>
          <w:rFonts w:asciiTheme="minorHAnsi" w:hAnsiTheme="minorHAnsi" w:cstheme="minorHAnsi"/>
          <w:b/>
          <w:sz w:val="24"/>
          <w:szCs w:val="24"/>
        </w:rPr>
        <w:t xml:space="preserve"> </w:t>
      </w:r>
      <w:r w:rsidR="00CE57E3" w:rsidRPr="00CE57E3">
        <w:rPr>
          <w:rFonts w:asciiTheme="minorHAnsi" w:hAnsiTheme="minorHAnsi" w:cstheme="minorHAnsi"/>
          <w:bCs/>
          <w:sz w:val="24"/>
          <w:szCs w:val="24"/>
        </w:rPr>
        <w:t>organizirala</w:t>
      </w:r>
      <w:r w:rsidR="00CE57E3" w:rsidRPr="00CE57E3">
        <w:rPr>
          <w:rFonts w:asciiTheme="minorHAnsi" w:hAnsiTheme="minorHAnsi" w:cstheme="minorHAnsi"/>
          <w:b/>
          <w:sz w:val="24"/>
          <w:szCs w:val="24"/>
        </w:rPr>
        <w:t xml:space="preserve"> </w:t>
      </w:r>
      <w:r w:rsidR="00CE57E3" w:rsidRPr="00CE57E3">
        <w:rPr>
          <w:rFonts w:asciiTheme="minorHAnsi" w:hAnsiTheme="minorHAnsi" w:cstheme="minorHAnsi"/>
          <w:sz w:val="24"/>
          <w:szCs w:val="24"/>
        </w:rPr>
        <w:t>srečanje študijske skupine ČVM – 15. november 2023</w:t>
      </w:r>
      <w:r w:rsidR="00CE57E3" w:rsidRPr="00CE57E3">
        <w:rPr>
          <w:rFonts w:asciiTheme="minorHAnsi" w:hAnsiTheme="minorHAnsi" w:cstheme="minorHAnsi"/>
          <w:b/>
          <w:sz w:val="24"/>
          <w:szCs w:val="24"/>
        </w:rPr>
        <w:t xml:space="preserve">. </w:t>
      </w:r>
      <w:r w:rsidR="00CE57E3" w:rsidRPr="00432FE9">
        <w:rPr>
          <w:rFonts w:asciiTheme="minorHAnsi" w:hAnsiTheme="minorHAnsi" w:cstheme="minorHAnsi"/>
        </w:rPr>
        <w:t>Aktivno</w:t>
      </w:r>
      <w:r w:rsidR="00CE57E3">
        <w:rPr>
          <w:rFonts w:asciiTheme="minorHAnsi" w:hAnsiTheme="minorHAnsi" w:cstheme="minorHAnsi"/>
        </w:rPr>
        <w:t xml:space="preserve"> je </w:t>
      </w:r>
      <w:r w:rsidR="00CE57E3" w:rsidRPr="00432FE9">
        <w:rPr>
          <w:rFonts w:asciiTheme="minorHAnsi" w:hAnsiTheme="minorHAnsi" w:cstheme="minorHAnsi"/>
        </w:rPr>
        <w:t xml:space="preserve"> sodelova</w:t>
      </w:r>
      <w:r w:rsidR="00CE57E3">
        <w:rPr>
          <w:rFonts w:asciiTheme="minorHAnsi" w:hAnsiTheme="minorHAnsi" w:cstheme="minorHAnsi"/>
        </w:rPr>
        <w:t>la</w:t>
      </w:r>
      <w:r w:rsidR="00CE57E3" w:rsidRPr="00432FE9">
        <w:rPr>
          <w:rFonts w:asciiTheme="minorHAnsi" w:hAnsiTheme="minorHAnsi" w:cstheme="minorHAnsi"/>
        </w:rPr>
        <w:t xml:space="preserve"> na Izobraževalnih dnevih specialne in rehabilitacijske pedagogike v Portorožu. Udelež</w:t>
      </w:r>
      <w:r w:rsidR="00CE57E3">
        <w:rPr>
          <w:rFonts w:asciiTheme="minorHAnsi" w:hAnsiTheme="minorHAnsi" w:cstheme="minorHAnsi"/>
        </w:rPr>
        <w:t>ila se je</w:t>
      </w:r>
      <w:r w:rsidR="00CE57E3" w:rsidRPr="00432FE9">
        <w:rPr>
          <w:rFonts w:asciiTheme="minorHAnsi" w:hAnsiTheme="minorHAnsi" w:cstheme="minorHAnsi"/>
        </w:rPr>
        <w:t xml:space="preserve"> </w:t>
      </w:r>
      <w:r w:rsidR="00CE57E3">
        <w:rPr>
          <w:rFonts w:asciiTheme="minorHAnsi" w:hAnsiTheme="minorHAnsi" w:cstheme="minorHAnsi"/>
        </w:rPr>
        <w:t>dneva</w:t>
      </w:r>
      <w:r w:rsidR="00CE57E3" w:rsidRPr="00432FE9">
        <w:rPr>
          <w:rFonts w:asciiTheme="minorHAnsi" w:hAnsiTheme="minorHAnsi" w:cstheme="minorHAnsi"/>
        </w:rPr>
        <w:t xml:space="preserve"> specialnih in rehabilitacijskih pedagogov.</w:t>
      </w:r>
    </w:p>
    <w:p w14:paraId="18ECFAA2" w14:textId="77777777" w:rsidR="0025033C" w:rsidRPr="00D70AE7" w:rsidRDefault="0025033C" w:rsidP="00CE57E3">
      <w:pPr>
        <w:pStyle w:val="Odstavekseznama"/>
        <w:rPr>
          <w:rFonts w:asciiTheme="minorHAnsi" w:hAnsiTheme="minorHAnsi" w:cstheme="minorHAnsi"/>
          <w:b/>
          <w:sz w:val="24"/>
          <w:szCs w:val="24"/>
        </w:rPr>
      </w:pPr>
    </w:p>
    <w:p w14:paraId="5657DB63" w14:textId="77777777" w:rsidR="0025033C" w:rsidRPr="00D70AE7" w:rsidRDefault="00B17ACC" w:rsidP="00CE57E3">
      <w:pPr>
        <w:pStyle w:val="Odstavekseznama"/>
        <w:numPr>
          <w:ilvl w:val="0"/>
          <w:numId w:val="9"/>
        </w:numPr>
        <w:suppressAutoHyphens/>
        <w:spacing w:line="100" w:lineRule="atLeast"/>
        <w:rPr>
          <w:rFonts w:asciiTheme="minorHAnsi" w:hAnsiTheme="minorHAnsi" w:cstheme="minorHAnsi"/>
          <w:sz w:val="24"/>
          <w:szCs w:val="24"/>
        </w:rPr>
      </w:pPr>
      <w:r w:rsidRPr="00D70AE7">
        <w:rPr>
          <w:rFonts w:asciiTheme="minorHAnsi" w:hAnsiTheme="minorHAnsi" w:cstheme="minorHAnsi"/>
          <w:b/>
          <w:sz w:val="24"/>
          <w:szCs w:val="24"/>
        </w:rPr>
        <w:t>LOGO sekcija za področje usposabljanja oseb z govornimi motnjami</w:t>
      </w:r>
      <w:r w:rsidR="00141D7B" w:rsidRPr="00D70AE7">
        <w:rPr>
          <w:rFonts w:asciiTheme="minorHAnsi" w:hAnsiTheme="minorHAnsi" w:cstheme="minorHAnsi"/>
          <w:b/>
          <w:sz w:val="24"/>
          <w:szCs w:val="24"/>
        </w:rPr>
        <w:t xml:space="preserve"> </w:t>
      </w:r>
      <w:r w:rsidR="00A27134" w:rsidRPr="003B37AE">
        <w:rPr>
          <w:rFonts w:asciiTheme="minorHAnsi" w:hAnsiTheme="minorHAnsi" w:cstheme="minorHAnsi"/>
          <w:b/>
          <w:sz w:val="24"/>
          <w:szCs w:val="24"/>
        </w:rPr>
        <w:t xml:space="preserve">je v letu </w:t>
      </w:r>
      <w:r w:rsidR="00E823CC" w:rsidRPr="003B37AE">
        <w:rPr>
          <w:rFonts w:asciiTheme="minorHAnsi" w:hAnsiTheme="minorHAnsi" w:cstheme="minorHAnsi"/>
          <w:b/>
          <w:sz w:val="24"/>
          <w:szCs w:val="24"/>
        </w:rPr>
        <w:t>20</w:t>
      </w:r>
      <w:r w:rsidR="00602647" w:rsidRPr="003B37AE">
        <w:rPr>
          <w:rFonts w:asciiTheme="minorHAnsi" w:hAnsiTheme="minorHAnsi" w:cstheme="minorHAnsi"/>
          <w:b/>
          <w:sz w:val="24"/>
          <w:szCs w:val="24"/>
        </w:rPr>
        <w:t>2</w:t>
      </w:r>
      <w:r w:rsidR="003B37AE" w:rsidRPr="003B37AE">
        <w:rPr>
          <w:rFonts w:asciiTheme="minorHAnsi" w:hAnsiTheme="minorHAnsi" w:cstheme="minorHAnsi"/>
          <w:b/>
          <w:sz w:val="24"/>
          <w:szCs w:val="24"/>
        </w:rPr>
        <w:t>3</w:t>
      </w:r>
      <w:r w:rsidR="00E823CC" w:rsidRPr="003B37AE">
        <w:rPr>
          <w:rFonts w:asciiTheme="minorHAnsi" w:hAnsiTheme="minorHAnsi" w:cstheme="minorHAnsi"/>
          <w:sz w:val="24"/>
          <w:szCs w:val="24"/>
        </w:rPr>
        <w:t xml:space="preserve"> </w:t>
      </w:r>
      <w:r w:rsidR="00A27134" w:rsidRPr="00D70AE7">
        <w:rPr>
          <w:rFonts w:asciiTheme="minorHAnsi" w:hAnsiTheme="minorHAnsi" w:cstheme="minorHAnsi"/>
          <w:sz w:val="24"/>
          <w:szCs w:val="24"/>
        </w:rPr>
        <w:t>poskrbela za aktivno sodelovanje na različnih kongresih, seminarjih in ostalih izobraževanjih v Sloveniji ter aktivno sodelovanje z Društvom logopedov Slovenije.</w:t>
      </w:r>
      <w:r w:rsidR="0028556C">
        <w:rPr>
          <w:rFonts w:asciiTheme="minorHAnsi" w:hAnsiTheme="minorHAnsi" w:cstheme="minorHAnsi"/>
          <w:sz w:val="24"/>
          <w:szCs w:val="24"/>
        </w:rPr>
        <w:t xml:space="preserve"> Sodelovala je v komisiji za zgodnjo obravnavo in nadaljevala aktivnosti za sistematizacijo delovnega mesta logopeda v šolstvu.</w:t>
      </w:r>
      <w:r w:rsidR="00432FE9">
        <w:rPr>
          <w:rFonts w:asciiTheme="minorHAnsi" w:hAnsiTheme="minorHAnsi" w:cstheme="minorHAnsi"/>
          <w:sz w:val="24"/>
          <w:szCs w:val="24"/>
        </w:rPr>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03884A32" w14:textId="77777777" w:rsidR="0025033C" w:rsidRPr="00D70AE7" w:rsidRDefault="0025033C" w:rsidP="00CE57E3">
      <w:pPr>
        <w:pStyle w:val="Odstavekseznama"/>
        <w:rPr>
          <w:rFonts w:asciiTheme="minorHAnsi" w:hAnsiTheme="minorHAnsi" w:cstheme="minorHAnsi"/>
          <w:b/>
          <w:sz w:val="24"/>
          <w:szCs w:val="24"/>
        </w:rPr>
      </w:pPr>
    </w:p>
    <w:p w14:paraId="1E9322DA" w14:textId="77777777" w:rsidR="003B37AE" w:rsidRPr="003B37AE" w:rsidRDefault="00B17ACC" w:rsidP="00CE57E3">
      <w:pPr>
        <w:pStyle w:val="Odstavekseznama"/>
        <w:numPr>
          <w:ilvl w:val="0"/>
          <w:numId w:val="9"/>
        </w:numPr>
        <w:suppressAutoHyphens/>
        <w:spacing w:line="100" w:lineRule="atLeast"/>
        <w:rPr>
          <w:rFonts w:asciiTheme="minorHAnsi" w:hAnsiTheme="minorHAnsi" w:cstheme="minorHAnsi"/>
          <w:sz w:val="24"/>
          <w:szCs w:val="24"/>
        </w:rPr>
      </w:pPr>
      <w:r w:rsidRPr="00D70AE7">
        <w:rPr>
          <w:rFonts w:asciiTheme="minorHAnsi" w:hAnsiTheme="minorHAnsi" w:cstheme="minorHAnsi"/>
          <w:b/>
          <w:sz w:val="24"/>
          <w:szCs w:val="24"/>
        </w:rPr>
        <w:t>SURDO sekcija za področje usposabljanja gluhih in naglušnih</w:t>
      </w:r>
      <w:r w:rsidR="00573486" w:rsidRPr="00D70AE7">
        <w:rPr>
          <w:rFonts w:asciiTheme="minorHAnsi" w:hAnsiTheme="minorHAnsi" w:cstheme="minorHAnsi"/>
          <w:b/>
          <w:sz w:val="24"/>
          <w:szCs w:val="24"/>
        </w:rPr>
        <w:t xml:space="preserve"> je v letu 20</w:t>
      </w:r>
      <w:r w:rsidR="00D54C15" w:rsidRPr="00D70AE7">
        <w:rPr>
          <w:rFonts w:asciiTheme="minorHAnsi" w:hAnsiTheme="minorHAnsi" w:cstheme="minorHAnsi"/>
          <w:b/>
          <w:sz w:val="24"/>
          <w:szCs w:val="24"/>
        </w:rPr>
        <w:t>2</w:t>
      </w:r>
      <w:r w:rsidR="003B37AE">
        <w:rPr>
          <w:rFonts w:asciiTheme="minorHAnsi" w:hAnsiTheme="minorHAnsi" w:cstheme="minorHAnsi"/>
          <w:b/>
          <w:sz w:val="24"/>
          <w:szCs w:val="24"/>
        </w:rPr>
        <w:t>3</w:t>
      </w:r>
      <w:r w:rsidR="0028556C">
        <w:rPr>
          <w:rStyle w:val="normaltextrun"/>
          <w:rFonts w:asciiTheme="minorHAnsi" w:hAnsiTheme="minorHAnsi" w:cstheme="minorHAnsi"/>
          <w:color w:val="000000"/>
          <w:sz w:val="24"/>
          <w:szCs w:val="24"/>
          <w:shd w:val="clear" w:color="auto" w:fill="FFFFFF"/>
        </w:rPr>
        <w:t xml:space="preserve"> je aktivno s</w:t>
      </w:r>
      <w:r w:rsidR="003B37AE">
        <w:rPr>
          <w:rStyle w:val="normaltextrun"/>
          <w:rFonts w:asciiTheme="minorHAnsi" w:hAnsiTheme="minorHAnsi" w:cstheme="minorHAnsi"/>
          <w:color w:val="000000"/>
          <w:sz w:val="24"/>
          <w:szCs w:val="24"/>
          <w:shd w:val="clear" w:color="auto" w:fill="FFFFFF"/>
        </w:rPr>
        <w:t>odelovala</w:t>
      </w:r>
      <w:r w:rsidR="0028556C">
        <w:rPr>
          <w:rStyle w:val="normaltextrun"/>
          <w:rFonts w:asciiTheme="minorHAnsi" w:hAnsiTheme="minorHAnsi" w:cstheme="minorHAnsi"/>
          <w:color w:val="000000"/>
          <w:sz w:val="24"/>
          <w:szCs w:val="24"/>
          <w:shd w:val="clear" w:color="auto" w:fill="FFFFFF"/>
        </w:rPr>
        <w:t xml:space="preserve"> </w:t>
      </w:r>
      <w:r w:rsidR="003B37AE">
        <w:rPr>
          <w:rStyle w:val="normaltextrun"/>
          <w:rFonts w:asciiTheme="minorHAnsi" w:hAnsiTheme="minorHAnsi" w:cstheme="minorHAnsi"/>
          <w:color w:val="000000"/>
          <w:sz w:val="24"/>
          <w:szCs w:val="24"/>
          <w:shd w:val="clear" w:color="auto" w:fill="FFFFFF"/>
        </w:rPr>
        <w:t xml:space="preserve">na </w:t>
      </w:r>
      <w:r w:rsidR="003B37AE" w:rsidRPr="003B37AE">
        <w:rPr>
          <w:rFonts w:cs="Calibri"/>
        </w:rPr>
        <w:t>Delavnici na ID Pomerimo čevlje gluhih</w:t>
      </w:r>
      <w:r w:rsidR="003B37AE">
        <w:rPr>
          <w:rFonts w:cs="Calibri"/>
        </w:rPr>
        <w:t>, pripravila p</w:t>
      </w:r>
      <w:r w:rsidR="003B37AE" w:rsidRPr="003B37AE">
        <w:rPr>
          <w:rFonts w:cs="Calibri"/>
        </w:rPr>
        <w:t xml:space="preserve">revod materiala </w:t>
      </w:r>
      <w:proofErr w:type="spellStart"/>
      <w:r w:rsidR="003B37AE" w:rsidRPr="003B37AE">
        <w:rPr>
          <w:rFonts w:cs="Calibri"/>
        </w:rPr>
        <w:t>The</w:t>
      </w:r>
      <w:proofErr w:type="spellEnd"/>
      <w:r w:rsidR="003B37AE" w:rsidRPr="003B37AE">
        <w:rPr>
          <w:rFonts w:cs="Calibri"/>
        </w:rPr>
        <w:t xml:space="preserve"> </w:t>
      </w:r>
      <w:proofErr w:type="spellStart"/>
      <w:r w:rsidR="003B37AE" w:rsidRPr="003B37AE">
        <w:rPr>
          <w:rFonts w:cs="Calibri"/>
        </w:rPr>
        <w:t>mind</w:t>
      </w:r>
      <w:proofErr w:type="spellEnd"/>
      <w:r w:rsidR="003B37AE" w:rsidRPr="003B37AE">
        <w:rPr>
          <w:rFonts w:cs="Calibri"/>
        </w:rPr>
        <w:t xml:space="preserve"> </w:t>
      </w:r>
      <w:proofErr w:type="spellStart"/>
      <w:r w:rsidR="003B37AE" w:rsidRPr="003B37AE">
        <w:rPr>
          <w:rFonts w:cs="Calibri"/>
        </w:rPr>
        <w:t>readers</w:t>
      </w:r>
      <w:proofErr w:type="spellEnd"/>
      <w:r w:rsidR="003B37AE" w:rsidRPr="003B37AE">
        <w:rPr>
          <w:rFonts w:cs="Calibri"/>
        </w:rPr>
        <w:t xml:space="preserve"> – začetna faza</w:t>
      </w:r>
      <w:r w:rsidR="003B37AE">
        <w:rPr>
          <w:rFonts w:cs="Calibri"/>
        </w:rPr>
        <w:t xml:space="preserve"> ter  sodelovanje pri pripravi in izdaji</w:t>
      </w:r>
      <w:r w:rsidR="003B37AE" w:rsidRPr="003B37AE">
        <w:rPr>
          <w:rFonts w:cs="Calibri"/>
          <w:color w:val="000000"/>
        </w:rPr>
        <w:t xml:space="preserve"> delovne</w:t>
      </w:r>
      <w:r w:rsidR="003B37AE">
        <w:rPr>
          <w:rFonts w:cs="Calibri"/>
          <w:color w:val="000000"/>
        </w:rPr>
        <w:t xml:space="preserve">ga </w:t>
      </w:r>
      <w:r w:rsidR="003B37AE" w:rsidRPr="003B37AE">
        <w:rPr>
          <w:rFonts w:cs="Calibri"/>
          <w:color w:val="000000"/>
        </w:rPr>
        <w:t xml:space="preserve">učbenika in priročnika za pouk pri predmetu komunikacija </w:t>
      </w:r>
      <w:r w:rsidR="003B37AE" w:rsidRPr="003B37AE">
        <w:rPr>
          <w:rFonts w:cs="Calibri"/>
          <w:color w:val="000000"/>
        </w:rPr>
        <w:lastRenderedPageBreak/>
        <w:t>v drugem razredu, ME RAZUMEŠ 4</w:t>
      </w:r>
      <w:r w:rsidR="003B37AE">
        <w:rPr>
          <w:rFonts w:cs="Calibri"/>
          <w:color w:val="000000"/>
        </w:rPr>
        <w:t>.</w:t>
      </w:r>
      <w:r w:rsidR="00432FE9">
        <w:rPr>
          <w:rFonts w:cs="Calibri"/>
          <w:color w:val="000000"/>
        </w:rPr>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0DACD200" w14:textId="77777777" w:rsidR="00015FA4" w:rsidRPr="00D70AE7" w:rsidRDefault="00015FA4" w:rsidP="00CE57E3">
      <w:pPr>
        <w:pStyle w:val="Odstavekseznama"/>
        <w:rPr>
          <w:rFonts w:asciiTheme="minorHAnsi" w:hAnsiTheme="minorHAnsi" w:cstheme="minorHAnsi"/>
          <w:b/>
          <w:sz w:val="24"/>
          <w:szCs w:val="24"/>
        </w:rPr>
      </w:pPr>
    </w:p>
    <w:p w14:paraId="3A010472" w14:textId="77777777" w:rsidR="004B5C40" w:rsidRPr="004B5C40" w:rsidRDefault="00FA3D9B" w:rsidP="00CE57E3">
      <w:pPr>
        <w:pStyle w:val="Odstavekseznama"/>
        <w:numPr>
          <w:ilvl w:val="0"/>
          <w:numId w:val="9"/>
        </w:numPr>
        <w:suppressAutoHyphens/>
        <w:spacing w:line="100" w:lineRule="atLeast"/>
        <w:rPr>
          <w:rFonts w:asciiTheme="minorHAnsi" w:hAnsiTheme="minorHAnsi" w:cstheme="minorHAnsi"/>
          <w:sz w:val="24"/>
          <w:szCs w:val="24"/>
        </w:rPr>
      </w:pPr>
      <w:r w:rsidRPr="00D70AE7">
        <w:rPr>
          <w:rFonts w:asciiTheme="minorHAnsi" w:hAnsiTheme="minorHAnsi" w:cstheme="minorHAnsi"/>
          <w:b/>
          <w:sz w:val="24"/>
          <w:szCs w:val="24"/>
        </w:rPr>
        <w:t xml:space="preserve">TIFLO </w:t>
      </w:r>
      <w:r w:rsidR="00B06F1E" w:rsidRPr="00D70AE7">
        <w:rPr>
          <w:rFonts w:asciiTheme="minorHAnsi" w:hAnsiTheme="minorHAnsi" w:cstheme="minorHAnsi"/>
          <w:b/>
          <w:sz w:val="24"/>
          <w:szCs w:val="24"/>
        </w:rPr>
        <w:t>sekcija za področje slepote, slabovidnosti in okvare vidne funkcij</w:t>
      </w:r>
      <w:r w:rsidRPr="00D70AE7">
        <w:rPr>
          <w:rFonts w:asciiTheme="minorHAnsi" w:hAnsiTheme="minorHAnsi" w:cstheme="minorHAnsi"/>
          <w:b/>
          <w:sz w:val="24"/>
          <w:szCs w:val="24"/>
        </w:rPr>
        <w:t>e</w:t>
      </w:r>
      <w:r w:rsidR="00B06F1E" w:rsidRPr="00D70AE7">
        <w:rPr>
          <w:rFonts w:asciiTheme="minorHAnsi" w:hAnsiTheme="minorHAnsi" w:cstheme="minorHAnsi"/>
          <w:sz w:val="24"/>
          <w:szCs w:val="24"/>
        </w:rPr>
        <w:t xml:space="preserve"> je</w:t>
      </w:r>
      <w:r w:rsidRPr="00D70AE7">
        <w:rPr>
          <w:rFonts w:asciiTheme="minorHAnsi" w:hAnsiTheme="minorHAnsi" w:cstheme="minorHAnsi"/>
          <w:sz w:val="24"/>
          <w:szCs w:val="24"/>
        </w:rPr>
        <w:t xml:space="preserve"> v letu 20</w:t>
      </w:r>
      <w:r w:rsidR="00D54C15" w:rsidRPr="00D70AE7">
        <w:rPr>
          <w:rFonts w:asciiTheme="minorHAnsi" w:hAnsiTheme="minorHAnsi" w:cstheme="minorHAnsi"/>
          <w:sz w:val="24"/>
          <w:szCs w:val="24"/>
        </w:rPr>
        <w:t>2</w:t>
      </w:r>
      <w:r w:rsidR="004B5C40">
        <w:rPr>
          <w:rFonts w:asciiTheme="minorHAnsi" w:hAnsiTheme="minorHAnsi" w:cstheme="minorHAnsi"/>
          <w:sz w:val="24"/>
          <w:szCs w:val="24"/>
        </w:rPr>
        <w:t>3</w:t>
      </w:r>
      <w:r w:rsidRPr="00D70AE7">
        <w:rPr>
          <w:rFonts w:asciiTheme="minorHAnsi" w:hAnsiTheme="minorHAnsi" w:cstheme="minorHAnsi"/>
          <w:sz w:val="24"/>
          <w:szCs w:val="24"/>
        </w:rPr>
        <w:t xml:space="preserve"> organizirala </w:t>
      </w:r>
      <w:r w:rsidR="004B5C40">
        <w:rPr>
          <w:rFonts w:asciiTheme="minorHAnsi" w:hAnsiTheme="minorHAnsi" w:cstheme="minorHAnsi"/>
          <w:sz w:val="24"/>
          <w:szCs w:val="24"/>
        </w:rPr>
        <w:t>2</w:t>
      </w:r>
      <w:r w:rsidR="00D54C15" w:rsidRPr="00D70AE7">
        <w:rPr>
          <w:rFonts w:asciiTheme="minorHAnsi" w:hAnsiTheme="minorHAnsi" w:cstheme="minorHAnsi"/>
          <w:sz w:val="24"/>
          <w:szCs w:val="24"/>
        </w:rPr>
        <w:t>x srečanje TIFLO sekcije z obravnavo različnih strokovnih vprašanj.</w:t>
      </w:r>
      <w:bookmarkStart w:id="4" w:name="_Hlk97814125"/>
      <w:r w:rsidR="00015FA4" w:rsidRPr="00D70AE7">
        <w:rPr>
          <w:rFonts w:asciiTheme="minorHAnsi" w:hAnsiTheme="minorHAnsi" w:cstheme="minorHAnsi"/>
          <w:sz w:val="24"/>
          <w:szCs w:val="24"/>
        </w:rPr>
        <w:t xml:space="preserve"> </w:t>
      </w:r>
      <w:bookmarkEnd w:id="4"/>
      <w:r w:rsidR="00D54C15" w:rsidRPr="00D70AE7">
        <w:rPr>
          <w:rFonts w:asciiTheme="minorHAnsi" w:hAnsiTheme="minorHAnsi" w:cstheme="minorHAnsi"/>
          <w:sz w:val="24"/>
          <w:szCs w:val="24"/>
        </w:rPr>
        <w:t xml:space="preserve">Delo komisij: Komisija za slovensko </w:t>
      </w:r>
      <w:proofErr w:type="spellStart"/>
      <w:r w:rsidR="00D54C15" w:rsidRPr="00D70AE7">
        <w:rPr>
          <w:rFonts w:asciiTheme="minorHAnsi" w:hAnsiTheme="minorHAnsi" w:cstheme="minorHAnsi"/>
          <w:sz w:val="24"/>
          <w:szCs w:val="24"/>
        </w:rPr>
        <w:t>brajico</w:t>
      </w:r>
      <w:proofErr w:type="spellEnd"/>
      <w:r w:rsidR="00D54C15" w:rsidRPr="00D70AE7">
        <w:rPr>
          <w:rFonts w:asciiTheme="minorHAnsi" w:hAnsiTheme="minorHAnsi" w:cstheme="minorHAnsi"/>
          <w:sz w:val="24"/>
          <w:szCs w:val="24"/>
        </w:rPr>
        <w:t xml:space="preserve">, Komisija za pripravo terminološkega slovarja, Komisija za terminološke dileme, Komisija za </w:t>
      </w:r>
      <w:r w:rsidR="0028556C">
        <w:rPr>
          <w:rFonts w:asciiTheme="minorHAnsi" w:hAnsiTheme="minorHAnsi" w:cstheme="minorHAnsi"/>
          <w:sz w:val="24"/>
          <w:szCs w:val="24"/>
        </w:rPr>
        <w:t>dostopnost</w:t>
      </w:r>
      <w:r w:rsidR="00D54C15" w:rsidRPr="00D70AE7">
        <w:rPr>
          <w:rFonts w:asciiTheme="minorHAnsi" w:hAnsiTheme="minorHAnsi" w:cstheme="minorHAnsi"/>
          <w:sz w:val="24"/>
          <w:szCs w:val="24"/>
        </w:rPr>
        <w:t xml:space="preserve">. </w:t>
      </w:r>
      <w:r w:rsidR="004B5C40">
        <w:rPr>
          <w:rFonts w:asciiTheme="minorHAnsi" w:hAnsiTheme="minorHAnsi" w:cstheme="minorHAnsi"/>
          <w:sz w:val="24"/>
          <w:szCs w:val="24"/>
        </w:rPr>
        <w:t>Organizirala je s</w:t>
      </w:r>
      <w:r w:rsidR="004B5C40" w:rsidRPr="004B5C40">
        <w:rPr>
          <w:rFonts w:cs="Arial"/>
          <w:sz w:val="24"/>
          <w:szCs w:val="24"/>
        </w:rPr>
        <w:t>trokovni ogled Nacionalnega centra za rehabilitacijo slepih in slabovidnih na Očesni kliniki v Ljubljani</w:t>
      </w:r>
      <w:r w:rsidR="004B5C40">
        <w:rPr>
          <w:rFonts w:cs="Arial"/>
          <w:sz w:val="24"/>
          <w:szCs w:val="24"/>
        </w:rPr>
        <w:t xml:space="preserve">. </w:t>
      </w:r>
      <w:r w:rsidR="004B5C40" w:rsidRPr="004B5C40">
        <w:rPr>
          <w:rFonts w:cs="Arial"/>
        </w:rPr>
        <w:t>Ohranj</w:t>
      </w:r>
      <w:r w:rsidR="004B5C40">
        <w:rPr>
          <w:rFonts w:cs="Arial"/>
        </w:rPr>
        <w:t>a</w:t>
      </w:r>
      <w:r w:rsidR="004B5C40" w:rsidRPr="004B5C40">
        <w:rPr>
          <w:rFonts w:cs="Arial"/>
        </w:rPr>
        <w:t xml:space="preserve"> stik</w:t>
      </w:r>
      <w:r w:rsidR="004B5C40">
        <w:rPr>
          <w:rFonts w:cs="Arial"/>
        </w:rPr>
        <w:t>e</w:t>
      </w:r>
      <w:r w:rsidR="004B5C40" w:rsidRPr="004B5C40">
        <w:rPr>
          <w:rFonts w:cs="Arial"/>
        </w:rPr>
        <w:t xml:space="preserve"> s sorodnimi institucijami v  tujini in iskanje novih partnerstev za skupno delo v projektih</w:t>
      </w:r>
      <w:r w:rsidR="004B5C40">
        <w:rPr>
          <w:rFonts w:cs="Arial"/>
        </w:rPr>
        <w:t xml:space="preserve">. </w:t>
      </w:r>
      <w:r w:rsidR="004B5C40" w:rsidRPr="004B5C40">
        <w:rPr>
          <w:rFonts w:cs="Arial"/>
        </w:rPr>
        <w:t>Udelež</w:t>
      </w:r>
      <w:r w:rsidR="004B5C40">
        <w:rPr>
          <w:rFonts w:cs="Arial"/>
        </w:rPr>
        <w:t>uje se</w:t>
      </w:r>
      <w:r w:rsidR="004B5C40" w:rsidRPr="004B5C40">
        <w:rPr>
          <w:rFonts w:cs="Arial"/>
        </w:rPr>
        <w:t xml:space="preserve"> mednarodnih kongresih, strokovnih konferencah </w:t>
      </w:r>
      <w:r w:rsidR="004B5C40">
        <w:rPr>
          <w:rFonts w:cs="Arial"/>
        </w:rPr>
        <w:t>–</w:t>
      </w:r>
      <w:r w:rsidR="004B5C40" w:rsidRPr="004B5C40">
        <w:rPr>
          <w:rFonts w:cs="Arial"/>
        </w:rPr>
        <w:t xml:space="preserve"> individualno</w:t>
      </w:r>
      <w:r w:rsidR="004B5C40">
        <w:rPr>
          <w:rFonts w:cs="Arial"/>
        </w:rPr>
        <w:t xml:space="preserve">.  </w:t>
      </w:r>
      <w:r w:rsidR="004B5C40" w:rsidRPr="004B5C40">
        <w:rPr>
          <w:rFonts w:cs="Arial"/>
        </w:rPr>
        <w:t>Skupinsko članstvo v ICEVI (</w:t>
      </w:r>
      <w:proofErr w:type="spellStart"/>
      <w:r w:rsidR="004B5C40" w:rsidRPr="004B5C40">
        <w:rPr>
          <w:rFonts w:cs="Arial"/>
        </w:rPr>
        <w:t>International</w:t>
      </w:r>
      <w:proofErr w:type="spellEnd"/>
      <w:r w:rsidR="004B5C40" w:rsidRPr="004B5C40">
        <w:rPr>
          <w:rFonts w:cs="Arial"/>
        </w:rPr>
        <w:t xml:space="preserve"> </w:t>
      </w:r>
      <w:proofErr w:type="spellStart"/>
      <w:r w:rsidR="004B5C40" w:rsidRPr="004B5C40">
        <w:rPr>
          <w:rFonts w:cs="Arial"/>
        </w:rPr>
        <w:t>Council</w:t>
      </w:r>
      <w:proofErr w:type="spellEnd"/>
      <w:r w:rsidR="004B5C40" w:rsidRPr="004B5C40">
        <w:rPr>
          <w:rFonts w:cs="Arial"/>
        </w:rPr>
        <w:t xml:space="preserve"> </w:t>
      </w:r>
      <w:proofErr w:type="spellStart"/>
      <w:r w:rsidR="004B5C40" w:rsidRPr="004B5C40">
        <w:rPr>
          <w:rFonts w:cs="Arial"/>
        </w:rPr>
        <w:t>for</w:t>
      </w:r>
      <w:proofErr w:type="spellEnd"/>
      <w:r w:rsidR="004B5C40" w:rsidRPr="004B5C40">
        <w:rPr>
          <w:rFonts w:cs="Arial"/>
        </w:rPr>
        <w:t xml:space="preserve"> </w:t>
      </w:r>
      <w:proofErr w:type="spellStart"/>
      <w:r w:rsidR="004B5C40" w:rsidRPr="004B5C40">
        <w:rPr>
          <w:rFonts w:cs="Arial"/>
        </w:rPr>
        <w:t>Education</w:t>
      </w:r>
      <w:proofErr w:type="spellEnd"/>
      <w:r w:rsidR="004B5C40" w:rsidRPr="004B5C40">
        <w:rPr>
          <w:rFonts w:cs="Arial"/>
        </w:rPr>
        <w:t xml:space="preserve"> </w:t>
      </w:r>
      <w:proofErr w:type="spellStart"/>
      <w:r w:rsidR="004B5C40" w:rsidRPr="004B5C40">
        <w:rPr>
          <w:rFonts w:cs="Arial"/>
        </w:rPr>
        <w:t>of</w:t>
      </w:r>
      <w:proofErr w:type="spellEnd"/>
      <w:r w:rsidR="004B5C40" w:rsidRPr="004B5C40">
        <w:rPr>
          <w:rFonts w:cs="Arial"/>
        </w:rPr>
        <w:t xml:space="preserve"> </w:t>
      </w:r>
      <w:proofErr w:type="spellStart"/>
      <w:r w:rsidR="004B5C40" w:rsidRPr="004B5C40">
        <w:rPr>
          <w:rFonts w:cs="Arial"/>
        </w:rPr>
        <w:t>People</w:t>
      </w:r>
      <w:proofErr w:type="spellEnd"/>
      <w:r w:rsidR="004B5C40" w:rsidRPr="004B5C40">
        <w:rPr>
          <w:rFonts w:cs="Arial"/>
        </w:rPr>
        <w:t xml:space="preserve"> </w:t>
      </w:r>
      <w:proofErr w:type="spellStart"/>
      <w:r w:rsidR="004B5C40" w:rsidRPr="004B5C40">
        <w:rPr>
          <w:rFonts w:cs="Arial"/>
        </w:rPr>
        <w:t>with</w:t>
      </w:r>
      <w:proofErr w:type="spellEnd"/>
      <w:r w:rsidR="004B5C40" w:rsidRPr="004B5C40">
        <w:rPr>
          <w:rFonts w:cs="Arial"/>
        </w:rPr>
        <w:t xml:space="preserve"> </w:t>
      </w:r>
      <w:proofErr w:type="spellStart"/>
      <w:r w:rsidR="004B5C40" w:rsidRPr="004B5C40">
        <w:rPr>
          <w:rFonts w:cs="Arial"/>
        </w:rPr>
        <w:t>Visual</w:t>
      </w:r>
      <w:proofErr w:type="spellEnd"/>
      <w:r w:rsidR="004B5C40" w:rsidRPr="004B5C40">
        <w:rPr>
          <w:rFonts w:cs="Arial"/>
        </w:rPr>
        <w:t xml:space="preserve"> </w:t>
      </w:r>
      <w:proofErr w:type="spellStart"/>
      <w:r w:rsidR="004B5C40" w:rsidRPr="004B5C40">
        <w:rPr>
          <w:rFonts w:cs="Arial"/>
        </w:rPr>
        <w:t>Impairment</w:t>
      </w:r>
      <w:proofErr w:type="spellEnd"/>
      <w:r w:rsidR="004B5C40" w:rsidRPr="004B5C40">
        <w:rPr>
          <w:rFonts w:cs="Arial"/>
        </w:rPr>
        <w:t>)</w:t>
      </w:r>
      <w:r w:rsidR="004B5C40">
        <w:rPr>
          <w:rFonts w:cs="Arial"/>
        </w:rPr>
        <w:t xml:space="preserve">. </w:t>
      </w:r>
      <w:r w:rsidR="004B5C40" w:rsidRPr="004B5C40">
        <w:rPr>
          <w:rFonts w:cs="Arial"/>
        </w:rPr>
        <w:t>Sodel</w:t>
      </w:r>
      <w:r w:rsidR="004B5C40">
        <w:rPr>
          <w:rFonts w:cs="Arial"/>
        </w:rPr>
        <w:t>uje</w:t>
      </w:r>
      <w:r w:rsidR="004B5C40" w:rsidRPr="004B5C40">
        <w:rPr>
          <w:rFonts w:cs="Arial"/>
        </w:rPr>
        <w:t xml:space="preserve"> v MDVI </w:t>
      </w:r>
      <w:proofErr w:type="spellStart"/>
      <w:r w:rsidR="004B5C40" w:rsidRPr="004B5C40">
        <w:rPr>
          <w:rFonts w:cs="Arial"/>
        </w:rPr>
        <w:t>Euronet</w:t>
      </w:r>
      <w:proofErr w:type="spellEnd"/>
      <w:r w:rsidR="00432FE9">
        <w:rPr>
          <w:rFonts w:cs="Arial"/>
        </w:rPr>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541456F7" w14:textId="77777777" w:rsidR="004B5C40" w:rsidRPr="004B5C40" w:rsidRDefault="004B5C40" w:rsidP="00CE57E3">
      <w:pPr>
        <w:pStyle w:val="Odstavekseznama"/>
        <w:rPr>
          <w:rFonts w:asciiTheme="minorHAnsi" w:hAnsiTheme="minorHAnsi" w:cstheme="minorHAnsi"/>
          <w:b/>
          <w:color w:val="00B0F0"/>
          <w:sz w:val="24"/>
          <w:szCs w:val="24"/>
        </w:rPr>
      </w:pPr>
    </w:p>
    <w:p w14:paraId="179A0BBB" w14:textId="144AA502" w:rsidR="00F41494" w:rsidRPr="00F41494" w:rsidRDefault="007B7B57" w:rsidP="00F41494">
      <w:pPr>
        <w:pStyle w:val="Odstavekseznama"/>
        <w:numPr>
          <w:ilvl w:val="0"/>
          <w:numId w:val="9"/>
        </w:numPr>
        <w:suppressAutoHyphens/>
        <w:spacing w:line="100" w:lineRule="atLeast"/>
        <w:rPr>
          <w:rFonts w:asciiTheme="minorHAnsi" w:hAnsiTheme="minorHAnsi" w:cstheme="minorHAnsi"/>
          <w:sz w:val="24"/>
          <w:szCs w:val="24"/>
        </w:rPr>
      </w:pPr>
      <w:r w:rsidRPr="00EA1430">
        <w:rPr>
          <w:rFonts w:asciiTheme="minorHAnsi" w:hAnsiTheme="minorHAnsi" w:cstheme="minorHAnsi"/>
          <w:b/>
          <w:sz w:val="24"/>
          <w:szCs w:val="24"/>
        </w:rPr>
        <w:t>FIBO sekcija za področje usposabljanja gibal</w:t>
      </w:r>
      <w:r w:rsidR="007B37EA" w:rsidRPr="00EA1430">
        <w:rPr>
          <w:rFonts w:asciiTheme="minorHAnsi" w:hAnsiTheme="minorHAnsi" w:cstheme="minorHAnsi"/>
          <w:b/>
          <w:sz w:val="24"/>
          <w:szCs w:val="24"/>
        </w:rPr>
        <w:t>n</w:t>
      </w:r>
      <w:r w:rsidRPr="00EA1430">
        <w:rPr>
          <w:rFonts w:asciiTheme="minorHAnsi" w:hAnsiTheme="minorHAnsi" w:cstheme="minorHAnsi"/>
          <w:b/>
          <w:sz w:val="24"/>
          <w:szCs w:val="24"/>
        </w:rPr>
        <w:t>o oviranih oseb</w:t>
      </w:r>
      <w:r w:rsidR="00141D7B" w:rsidRPr="00EA1430">
        <w:rPr>
          <w:rFonts w:asciiTheme="minorHAnsi" w:hAnsiTheme="minorHAnsi" w:cstheme="minorHAnsi"/>
          <w:sz w:val="24"/>
          <w:szCs w:val="24"/>
        </w:rPr>
        <w:t xml:space="preserve"> </w:t>
      </w:r>
      <w:r w:rsidR="0028556C" w:rsidRPr="00EA1430">
        <w:rPr>
          <w:rFonts w:asciiTheme="minorHAnsi" w:hAnsiTheme="minorHAnsi" w:cstheme="minorHAnsi"/>
          <w:sz w:val="24"/>
          <w:szCs w:val="24"/>
        </w:rPr>
        <w:t>je v letu</w:t>
      </w:r>
      <w:r w:rsidR="0028556C" w:rsidRPr="00EA1430">
        <w:rPr>
          <w:rFonts w:asciiTheme="minorHAnsi" w:hAnsiTheme="minorHAnsi" w:cstheme="minorHAnsi"/>
          <w:b/>
          <w:sz w:val="24"/>
          <w:szCs w:val="24"/>
        </w:rPr>
        <w:t xml:space="preserve"> </w:t>
      </w:r>
      <w:r w:rsidR="0028556C" w:rsidRPr="00EA1430">
        <w:rPr>
          <w:rFonts w:asciiTheme="minorHAnsi" w:hAnsiTheme="minorHAnsi" w:cstheme="minorHAnsi"/>
          <w:sz w:val="24"/>
          <w:szCs w:val="24"/>
        </w:rPr>
        <w:t>202</w:t>
      </w:r>
      <w:r w:rsidR="004B5C40" w:rsidRPr="00EA1430">
        <w:rPr>
          <w:rFonts w:asciiTheme="minorHAnsi" w:hAnsiTheme="minorHAnsi" w:cstheme="minorHAnsi"/>
          <w:sz w:val="24"/>
          <w:szCs w:val="24"/>
        </w:rPr>
        <w:t xml:space="preserve">3 </w:t>
      </w:r>
      <w:r w:rsidR="00F41494">
        <w:rPr>
          <w:rFonts w:asciiTheme="minorHAnsi" w:hAnsiTheme="minorHAnsi" w:cstheme="minorHAnsi"/>
          <w:sz w:val="24"/>
          <w:szCs w:val="24"/>
        </w:rPr>
        <w:t xml:space="preserve">izvedla </w:t>
      </w:r>
      <w:r w:rsidR="00F41494" w:rsidRPr="00F41494">
        <w:rPr>
          <w:rFonts w:cs="Calibri"/>
        </w:rPr>
        <w:t>Dan plavanja in iger v vodi</w:t>
      </w:r>
      <w:r w:rsidR="00F41494">
        <w:rPr>
          <w:rFonts w:cs="Calibri"/>
        </w:rPr>
        <w:t xml:space="preserve">, </w:t>
      </w:r>
      <w:r w:rsidR="00F41494" w:rsidRPr="00F41494">
        <w:rPr>
          <w:rFonts w:cs="Calibri"/>
        </w:rPr>
        <w:t>CIRIUS Vipava in povabljene ustanove</w:t>
      </w:r>
      <w:r w:rsidR="00F41494">
        <w:rPr>
          <w:rFonts w:cs="Calibri"/>
        </w:rPr>
        <w:t xml:space="preserve">; </w:t>
      </w:r>
      <w:r w:rsidR="00F41494" w:rsidRPr="00F41494">
        <w:rPr>
          <w:rFonts w:cs="Calibri"/>
        </w:rPr>
        <w:t>Šola o zgodnji obravnavi otrok z motnjami v razvoju</w:t>
      </w:r>
      <w:r w:rsidR="00F41494">
        <w:rPr>
          <w:rFonts w:cs="Calibri"/>
        </w:rPr>
        <w:t xml:space="preserve">, </w:t>
      </w:r>
      <w:r w:rsidR="00F41494" w:rsidRPr="00F41494">
        <w:rPr>
          <w:rFonts w:cs="Calibri"/>
        </w:rPr>
        <w:t>CIRIUS Vipava, URI Soča, ZD Kranj, Institut za avtizem</w:t>
      </w:r>
      <w:r w:rsidR="00F41494">
        <w:rPr>
          <w:rFonts w:cs="Calibri"/>
        </w:rPr>
        <w:t xml:space="preserve">; </w:t>
      </w:r>
      <w:r w:rsidR="00F41494" w:rsidRPr="00F41494">
        <w:rPr>
          <w:rFonts w:cs="Calibri"/>
        </w:rPr>
        <w:t>Sklop 1 – junij 2023</w:t>
      </w:r>
      <w:r w:rsidR="00F41494">
        <w:rPr>
          <w:rFonts w:cs="Calibri"/>
        </w:rPr>
        <w:t xml:space="preserve">, </w:t>
      </w:r>
      <w:r w:rsidR="00F41494" w:rsidRPr="00F41494">
        <w:rPr>
          <w:rFonts w:cs="Calibri"/>
        </w:rPr>
        <w:t>Sklop 2 – oktober 2023</w:t>
      </w:r>
      <w:r w:rsidR="00F41494">
        <w:rPr>
          <w:rFonts w:cs="Calibri"/>
        </w:rPr>
        <w:t xml:space="preserve">, </w:t>
      </w:r>
      <w:r w:rsidR="00F41494" w:rsidRPr="00F41494">
        <w:rPr>
          <w:rFonts w:cs="Calibri"/>
        </w:rPr>
        <w:t>Sklop 3 – januar 2024</w:t>
      </w:r>
      <w:r w:rsidR="00F41494">
        <w:rPr>
          <w:rFonts w:cs="Calibri"/>
        </w:rPr>
        <w:t xml:space="preserve">; </w:t>
      </w:r>
      <w:r w:rsidR="00F41494" w:rsidRPr="00F41494">
        <w:rPr>
          <w:rFonts w:cs="Calibri"/>
        </w:rPr>
        <w:t>Srečanje PINK</w:t>
      </w:r>
      <w:r w:rsidR="00F41494">
        <w:rPr>
          <w:rFonts w:cs="Calibri"/>
        </w:rPr>
        <w:t xml:space="preserve">, </w:t>
      </w:r>
      <w:r w:rsidR="00F41494" w:rsidRPr="00F41494">
        <w:rPr>
          <w:rFonts w:cs="Calibri"/>
        </w:rPr>
        <w:t>CIRIUS Vipava, CIRIUS Kamnik, CUDV Draga Ig</w:t>
      </w:r>
      <w:r w:rsidR="00F41494">
        <w:rPr>
          <w:rFonts w:cs="Calibri"/>
        </w:rPr>
        <w:t xml:space="preserve">, </w:t>
      </w:r>
      <w:r w:rsidR="00F41494" w:rsidRPr="00F41494">
        <w:rPr>
          <w:rFonts w:cs="Calibri"/>
        </w:rPr>
        <w:t>oktober 2023</w:t>
      </w:r>
      <w:r w:rsidR="00F41494">
        <w:rPr>
          <w:rFonts w:cs="Calibri"/>
        </w:rPr>
        <w:t xml:space="preserve">; </w:t>
      </w:r>
      <w:r w:rsidR="00F41494" w:rsidRPr="00F41494">
        <w:rPr>
          <w:rFonts w:cs="Calibri"/>
        </w:rPr>
        <w:t xml:space="preserve">Srečanje treh zavodov CIRIUS Kamnik, ZGNL in VIZ Višnja Gora  </w:t>
      </w:r>
      <w:r w:rsidR="00F41494">
        <w:rPr>
          <w:rFonts w:cs="Calibri"/>
        </w:rPr>
        <w:t xml:space="preserve">, </w:t>
      </w:r>
      <w:r w:rsidR="00F41494" w:rsidRPr="00F41494">
        <w:rPr>
          <w:rFonts w:cs="Calibri"/>
        </w:rPr>
        <w:t>CIRIUS Kamnik</w:t>
      </w:r>
      <w:r w:rsidR="00F41494">
        <w:rPr>
          <w:rFonts w:cs="Calibri"/>
        </w:rPr>
        <w:t xml:space="preserve">; </w:t>
      </w:r>
      <w:r w:rsidR="00F41494" w:rsidRPr="00F41494">
        <w:rPr>
          <w:rFonts w:cs="Calibri"/>
        </w:rPr>
        <w:t>Aktivna udeležba na Izobraževalnih dneh DSRP Slovenije</w:t>
      </w:r>
      <w:r w:rsidR="00F41494">
        <w:rPr>
          <w:rFonts w:cs="Calibri"/>
        </w:rPr>
        <w:t xml:space="preserve">; </w:t>
      </w:r>
      <w:r w:rsidR="00F41494" w:rsidRPr="00F41494">
        <w:rPr>
          <w:rFonts w:cs="Calibri"/>
        </w:rPr>
        <w:t>Strokovni delavci OŠ CIRIUS Kamnik</w:t>
      </w:r>
      <w:r w:rsidR="00F41494">
        <w:rPr>
          <w:rFonts w:cs="Calibri"/>
        </w:rPr>
        <w:t xml:space="preserve">; </w:t>
      </w:r>
      <w:r w:rsidR="00F41494" w:rsidRPr="00F41494">
        <w:rPr>
          <w:rFonts w:cs="Calibri"/>
        </w:rPr>
        <w:t>Spodbujanje novih članov za aktivno delovanje v FIBO sekciji</w:t>
      </w:r>
      <w:r w:rsidR="00F41494">
        <w:rPr>
          <w:rFonts w:cs="Calibri"/>
        </w:rPr>
        <w:t xml:space="preserve"> </w:t>
      </w:r>
      <w:r w:rsidR="00F41494" w:rsidRPr="00F41494">
        <w:rPr>
          <w:rFonts w:cs="Calibri"/>
        </w:rPr>
        <w:t>CIRIUS Kamnik in CIRIUS Vipava</w:t>
      </w:r>
      <w:r w:rsidR="00F41494">
        <w:rPr>
          <w:rFonts w:cs="Calibri"/>
        </w:rPr>
        <w:t>.</w:t>
      </w:r>
    </w:p>
    <w:p w14:paraId="1480A1D8" w14:textId="77777777" w:rsidR="00015FA4" w:rsidRPr="00D70AE7" w:rsidRDefault="00015FA4" w:rsidP="00CE57E3">
      <w:pPr>
        <w:pStyle w:val="Odstavekseznama"/>
        <w:rPr>
          <w:rFonts w:asciiTheme="minorHAnsi" w:hAnsiTheme="minorHAnsi" w:cstheme="minorHAnsi"/>
          <w:b/>
          <w:sz w:val="24"/>
          <w:szCs w:val="24"/>
        </w:rPr>
      </w:pPr>
    </w:p>
    <w:p w14:paraId="25CD929E" w14:textId="77777777" w:rsidR="00432FE9" w:rsidRDefault="00B17ACC" w:rsidP="00CE57E3">
      <w:pPr>
        <w:pStyle w:val="Odstavekseznama"/>
        <w:numPr>
          <w:ilvl w:val="0"/>
          <w:numId w:val="9"/>
        </w:numPr>
        <w:suppressAutoHyphens/>
        <w:spacing w:line="100" w:lineRule="atLeast"/>
        <w:rPr>
          <w:rFonts w:cs="Arial"/>
        </w:rPr>
      </w:pPr>
      <w:r w:rsidRPr="00D70AE7">
        <w:rPr>
          <w:rFonts w:asciiTheme="minorHAnsi" w:hAnsiTheme="minorHAnsi" w:cstheme="minorHAnsi"/>
          <w:b/>
          <w:sz w:val="24"/>
          <w:szCs w:val="24"/>
        </w:rPr>
        <w:t>MSRP sekcij</w:t>
      </w:r>
      <w:r w:rsidR="00AC3251" w:rsidRPr="00D70AE7">
        <w:rPr>
          <w:rFonts w:asciiTheme="minorHAnsi" w:hAnsiTheme="minorHAnsi" w:cstheme="minorHAnsi"/>
          <w:b/>
          <w:sz w:val="24"/>
          <w:szCs w:val="24"/>
        </w:rPr>
        <w:t>a za</w:t>
      </w:r>
      <w:r w:rsidR="00D65064" w:rsidRPr="00D70AE7">
        <w:rPr>
          <w:rFonts w:asciiTheme="minorHAnsi" w:hAnsiTheme="minorHAnsi" w:cstheme="minorHAnsi"/>
          <w:b/>
          <w:sz w:val="24"/>
          <w:szCs w:val="24"/>
        </w:rPr>
        <w:t xml:space="preserve"> </w:t>
      </w:r>
      <w:r w:rsidR="00AC3251" w:rsidRPr="00D70AE7">
        <w:rPr>
          <w:rFonts w:asciiTheme="minorHAnsi" w:hAnsiTheme="minorHAnsi" w:cstheme="minorHAnsi"/>
          <w:b/>
          <w:sz w:val="24"/>
          <w:szCs w:val="24"/>
        </w:rPr>
        <w:t>področje mobilne specialno pedagoške</w:t>
      </w:r>
      <w:r w:rsidRPr="00D70AE7">
        <w:rPr>
          <w:rFonts w:asciiTheme="minorHAnsi" w:hAnsiTheme="minorHAnsi" w:cstheme="minorHAnsi"/>
          <w:b/>
          <w:sz w:val="24"/>
          <w:szCs w:val="24"/>
        </w:rPr>
        <w:t xml:space="preserve"> in rehabilitacijske službe</w:t>
      </w:r>
      <w:r w:rsidR="00602647" w:rsidRPr="00D70AE7">
        <w:rPr>
          <w:rFonts w:asciiTheme="minorHAnsi" w:hAnsiTheme="minorHAnsi" w:cstheme="minorHAnsi"/>
          <w:sz w:val="24"/>
          <w:szCs w:val="24"/>
        </w:rPr>
        <w:t xml:space="preserve"> Sekcija MSRPS </w:t>
      </w:r>
      <w:r w:rsidR="004B5C40">
        <w:rPr>
          <w:rFonts w:asciiTheme="minorHAnsi" w:hAnsiTheme="minorHAnsi" w:cstheme="minorHAnsi"/>
          <w:sz w:val="24"/>
          <w:szCs w:val="24"/>
        </w:rPr>
        <w:t xml:space="preserve">se je </w:t>
      </w:r>
      <w:r w:rsidR="00602647" w:rsidRPr="00D70AE7">
        <w:rPr>
          <w:rFonts w:asciiTheme="minorHAnsi" w:hAnsiTheme="minorHAnsi" w:cstheme="minorHAnsi"/>
          <w:sz w:val="24"/>
          <w:szCs w:val="24"/>
        </w:rPr>
        <w:t>v letu 202</w:t>
      </w:r>
      <w:r w:rsidR="004B5C40">
        <w:rPr>
          <w:rFonts w:asciiTheme="minorHAnsi" w:hAnsiTheme="minorHAnsi" w:cstheme="minorHAnsi"/>
          <w:sz w:val="24"/>
          <w:szCs w:val="24"/>
        </w:rPr>
        <w:t>3</w:t>
      </w:r>
      <w:r w:rsidR="004B5C40">
        <w:rPr>
          <w:rFonts w:eastAsia="Times New Roman" w:cs="Arial"/>
          <w:sz w:val="24"/>
          <w:szCs w:val="24"/>
          <w:lang w:eastAsia="sl-SI"/>
        </w:rPr>
        <w:t xml:space="preserve"> </w:t>
      </w:r>
      <w:r w:rsidR="004B5C40">
        <w:rPr>
          <w:rFonts w:cs="Arial"/>
        </w:rPr>
        <w:t xml:space="preserve">udeležila mednarodne konference: ''Položaj in podpora strokovnim delavcem  v mobilni službi – izzivi sedanjosti , vizija prihodnosti. </w:t>
      </w:r>
      <w:r w:rsidR="004B5C40" w:rsidRPr="004B5C40">
        <w:rPr>
          <w:rFonts w:cs="Arial"/>
        </w:rPr>
        <w:t>Predstavi</w:t>
      </w:r>
      <w:r w:rsidR="004B5C40">
        <w:rPr>
          <w:rFonts w:cs="Arial"/>
        </w:rPr>
        <w:t>la</w:t>
      </w:r>
      <w:r w:rsidR="004B5C40" w:rsidRPr="004B5C40">
        <w:rPr>
          <w:rFonts w:cs="Arial"/>
        </w:rPr>
        <w:t xml:space="preserve"> delovanj</w:t>
      </w:r>
      <w:r w:rsidR="004B5C40">
        <w:rPr>
          <w:rFonts w:cs="Arial"/>
        </w:rPr>
        <w:t>e</w:t>
      </w:r>
      <w:r w:rsidR="004B5C40" w:rsidRPr="004B5C40">
        <w:rPr>
          <w:rFonts w:cs="Arial"/>
        </w:rPr>
        <w:t xml:space="preserve"> mobilne službe  OŠ Ljudevita Pivka Ptuj</w:t>
      </w:r>
      <w:r w:rsidR="004B5C40">
        <w:rPr>
          <w:rFonts w:cs="Arial"/>
        </w:rPr>
        <w:t xml:space="preserve">. Organizacija </w:t>
      </w:r>
      <w:r w:rsidR="004B5C40" w:rsidRPr="004B5C40">
        <w:rPr>
          <w:rFonts w:cs="Arial"/>
        </w:rPr>
        <w:t>delavnic: Zaznavam-spoznavam in Pozorno poslušam in gledam</w:t>
      </w:r>
      <w:r w:rsidR="004B5C40">
        <w:rPr>
          <w:rFonts w:cs="Arial"/>
        </w:rPr>
        <w:t xml:space="preserve">; in </w:t>
      </w:r>
      <w:r w:rsidR="004B5C40" w:rsidRPr="004B5C40">
        <w:rPr>
          <w:rFonts w:cs="Arial"/>
        </w:rPr>
        <w:t>Medsebojno druženje in povezovanje glede aktualnih strokovnih vprašanj.</w:t>
      </w:r>
      <w:r w:rsidR="004B5C40">
        <w:rPr>
          <w:rFonts w:cs="Arial"/>
        </w:rPr>
        <w:t xml:space="preserve"> </w:t>
      </w:r>
      <w:r w:rsidR="004B5C40" w:rsidRPr="004B5C40">
        <w:rPr>
          <w:rFonts w:cs="Arial"/>
        </w:rPr>
        <w:t>Obravnava</w:t>
      </w:r>
      <w:r w:rsidR="004B5C40">
        <w:rPr>
          <w:rFonts w:cs="Arial"/>
        </w:rPr>
        <w:t>la je</w:t>
      </w:r>
      <w:r w:rsidR="004B5C40" w:rsidRPr="004B5C40">
        <w:rPr>
          <w:rFonts w:cs="Arial"/>
        </w:rPr>
        <w:t xml:space="preserve"> strokovn</w:t>
      </w:r>
      <w:r w:rsidR="004B5C40">
        <w:rPr>
          <w:rFonts w:cs="Arial"/>
        </w:rPr>
        <w:t>o</w:t>
      </w:r>
      <w:r w:rsidR="004B5C40" w:rsidRPr="004B5C40">
        <w:rPr>
          <w:rFonts w:cs="Arial"/>
        </w:rPr>
        <w:t xml:space="preserve"> vprašan</w:t>
      </w:r>
      <w:r w:rsidR="004B5C40">
        <w:rPr>
          <w:rFonts w:cs="Arial"/>
        </w:rPr>
        <w:t>je</w:t>
      </w:r>
      <w:r w:rsidR="004B5C40" w:rsidRPr="004B5C40">
        <w:rPr>
          <w:rFonts w:cs="Arial"/>
        </w:rPr>
        <w:t xml:space="preserve"> in položaj mobilnih SRPS v matičnih ustanovah.</w:t>
      </w:r>
      <w:r w:rsidR="00432FE9">
        <w:rPr>
          <w:rFonts w:cs="Arial"/>
        </w:rPr>
        <w:t xml:space="preserve"> </w:t>
      </w:r>
      <w:r w:rsidR="00432FE9" w:rsidRPr="00432FE9">
        <w:rPr>
          <w:rFonts w:asciiTheme="minorHAnsi" w:hAnsiTheme="minorHAnsi" w:cstheme="minorHAnsi"/>
        </w:rPr>
        <w:t>Aktivno</w:t>
      </w:r>
      <w:r w:rsidR="00432FE9">
        <w:rPr>
          <w:rFonts w:asciiTheme="minorHAnsi" w:hAnsiTheme="minorHAnsi" w:cstheme="minorHAnsi"/>
        </w:rPr>
        <w:t xml:space="preserve"> je </w:t>
      </w:r>
      <w:r w:rsidR="00432FE9" w:rsidRPr="00432FE9">
        <w:rPr>
          <w:rFonts w:asciiTheme="minorHAnsi" w:hAnsiTheme="minorHAnsi" w:cstheme="minorHAnsi"/>
        </w:rPr>
        <w:t xml:space="preserve"> sodelova</w:t>
      </w:r>
      <w:r w:rsidR="00432FE9">
        <w:rPr>
          <w:rFonts w:asciiTheme="minorHAnsi" w:hAnsiTheme="minorHAnsi" w:cstheme="minorHAnsi"/>
        </w:rPr>
        <w:t>la</w:t>
      </w:r>
      <w:r w:rsidR="00432FE9"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432FE9" w:rsidRPr="00432FE9">
        <w:rPr>
          <w:rFonts w:asciiTheme="minorHAnsi" w:hAnsiTheme="minorHAnsi" w:cstheme="minorHAnsi"/>
        </w:rPr>
        <w:t xml:space="preserve"> </w:t>
      </w:r>
      <w:r w:rsidR="00432FE9">
        <w:rPr>
          <w:rFonts w:asciiTheme="minorHAnsi" w:hAnsiTheme="minorHAnsi" w:cstheme="minorHAnsi"/>
        </w:rPr>
        <w:t>dneva</w:t>
      </w:r>
      <w:r w:rsidR="00432FE9" w:rsidRPr="00432FE9">
        <w:rPr>
          <w:rFonts w:asciiTheme="minorHAnsi" w:hAnsiTheme="minorHAnsi" w:cstheme="minorHAnsi"/>
        </w:rPr>
        <w:t xml:space="preserve"> specialnih in rehabilitacijskih pedagogov.</w:t>
      </w:r>
    </w:p>
    <w:p w14:paraId="5A7E853F" w14:textId="77777777" w:rsidR="00432FE9" w:rsidRDefault="00432FE9" w:rsidP="00CE57E3">
      <w:pPr>
        <w:pStyle w:val="Odstavekseznama"/>
        <w:rPr>
          <w:rFonts w:asciiTheme="minorHAnsi" w:hAnsiTheme="minorHAnsi" w:cstheme="minorHAnsi"/>
          <w:b/>
        </w:rPr>
      </w:pPr>
    </w:p>
    <w:p w14:paraId="42CAB786" w14:textId="77777777" w:rsidR="002012ED" w:rsidRPr="00432FE9" w:rsidRDefault="00A71697" w:rsidP="00CE57E3">
      <w:pPr>
        <w:pStyle w:val="Odstavekseznama"/>
        <w:numPr>
          <w:ilvl w:val="0"/>
          <w:numId w:val="9"/>
        </w:numPr>
        <w:suppressAutoHyphens/>
        <w:spacing w:line="100" w:lineRule="atLeast"/>
        <w:rPr>
          <w:rFonts w:cs="Arial"/>
        </w:rPr>
      </w:pPr>
      <w:r w:rsidRPr="00432FE9">
        <w:rPr>
          <w:rFonts w:asciiTheme="minorHAnsi" w:hAnsiTheme="minorHAnsi" w:cstheme="minorHAnsi"/>
          <w:b/>
        </w:rPr>
        <w:t>Sekcija inkluzivnih pedagogov</w:t>
      </w:r>
      <w:r w:rsidR="006D5EBC" w:rsidRPr="00432FE9">
        <w:rPr>
          <w:rFonts w:asciiTheme="minorHAnsi" w:hAnsiTheme="minorHAnsi" w:cstheme="minorHAnsi"/>
        </w:rPr>
        <w:t xml:space="preserve"> je </w:t>
      </w:r>
      <w:r w:rsidR="002012ED" w:rsidRPr="00432FE9">
        <w:rPr>
          <w:rFonts w:asciiTheme="minorHAnsi" w:hAnsiTheme="minorHAnsi" w:cstheme="minorHAnsi"/>
        </w:rPr>
        <w:t>v letu 202</w:t>
      </w:r>
      <w:r w:rsidR="004B5C40" w:rsidRPr="00432FE9">
        <w:rPr>
          <w:rFonts w:asciiTheme="minorHAnsi" w:hAnsiTheme="minorHAnsi" w:cstheme="minorHAnsi"/>
        </w:rPr>
        <w:t>3</w:t>
      </w:r>
      <w:r w:rsidR="002012ED" w:rsidRPr="00432FE9">
        <w:rPr>
          <w:rFonts w:asciiTheme="minorHAnsi" w:hAnsiTheme="minorHAnsi" w:cstheme="minorHAnsi"/>
        </w:rPr>
        <w:t xml:space="preserve"> </w:t>
      </w:r>
      <w:r w:rsidR="00374D77" w:rsidRPr="00432FE9">
        <w:rPr>
          <w:rFonts w:asciiTheme="minorHAnsi" w:hAnsiTheme="minorHAnsi" w:cstheme="minorHAnsi"/>
        </w:rPr>
        <w:t>poslala p</w:t>
      </w:r>
      <w:r w:rsidR="002012ED" w:rsidRPr="00432FE9">
        <w:rPr>
          <w:rFonts w:asciiTheme="minorHAnsi" w:hAnsiTheme="minorHAnsi" w:cstheme="minorHAnsi"/>
        </w:rPr>
        <w:t>osamezna e-vabila članom sekcije k podaji mnenj in predlogov</w:t>
      </w:r>
      <w:r w:rsidR="008822AA" w:rsidRPr="00432FE9">
        <w:rPr>
          <w:rFonts w:asciiTheme="minorHAnsi" w:hAnsiTheme="minorHAnsi" w:cstheme="minorHAnsi"/>
        </w:rPr>
        <w:t xml:space="preserve"> v zvezi z aktualnimi društvenimi dogodki</w:t>
      </w:r>
      <w:r w:rsidR="002012ED" w:rsidRPr="00432FE9">
        <w:rPr>
          <w:rFonts w:asciiTheme="minorHAnsi" w:hAnsiTheme="minorHAnsi" w:cstheme="minorHAnsi"/>
        </w:rPr>
        <w:t>. Informira</w:t>
      </w:r>
      <w:r w:rsidR="00432FE9">
        <w:rPr>
          <w:rFonts w:asciiTheme="minorHAnsi" w:hAnsiTheme="minorHAnsi" w:cstheme="minorHAnsi"/>
        </w:rPr>
        <w:t>la</w:t>
      </w:r>
      <w:r w:rsidR="002012ED" w:rsidRPr="00432FE9">
        <w:rPr>
          <w:rFonts w:asciiTheme="minorHAnsi" w:hAnsiTheme="minorHAnsi" w:cstheme="minorHAnsi"/>
        </w:rPr>
        <w:t xml:space="preserve"> </w:t>
      </w:r>
      <w:r w:rsidR="00432FE9">
        <w:rPr>
          <w:rFonts w:asciiTheme="minorHAnsi" w:hAnsiTheme="minorHAnsi" w:cstheme="minorHAnsi"/>
        </w:rPr>
        <w:t xml:space="preserve">je </w:t>
      </w:r>
      <w:r w:rsidR="002012ED" w:rsidRPr="00432FE9">
        <w:rPr>
          <w:rFonts w:asciiTheme="minorHAnsi" w:hAnsiTheme="minorHAnsi" w:cstheme="minorHAnsi"/>
        </w:rPr>
        <w:t>član</w:t>
      </w:r>
      <w:r w:rsidR="00432FE9">
        <w:rPr>
          <w:rFonts w:asciiTheme="minorHAnsi" w:hAnsiTheme="minorHAnsi" w:cstheme="minorHAnsi"/>
        </w:rPr>
        <w:t>e</w:t>
      </w:r>
      <w:r w:rsidR="002012ED" w:rsidRPr="00432FE9">
        <w:rPr>
          <w:rFonts w:asciiTheme="minorHAnsi" w:hAnsiTheme="minorHAnsi" w:cstheme="minorHAnsi"/>
        </w:rPr>
        <w:t xml:space="preserve"> o aktualnih dogodkih preko elektronske pošte ter internetne strani društva. Aktivno</w:t>
      </w:r>
      <w:r w:rsidR="00432FE9">
        <w:rPr>
          <w:rFonts w:asciiTheme="minorHAnsi" w:hAnsiTheme="minorHAnsi" w:cstheme="minorHAnsi"/>
        </w:rPr>
        <w:t xml:space="preserve"> je </w:t>
      </w:r>
      <w:r w:rsidR="002012ED" w:rsidRPr="00432FE9">
        <w:rPr>
          <w:rFonts w:asciiTheme="minorHAnsi" w:hAnsiTheme="minorHAnsi" w:cstheme="minorHAnsi"/>
        </w:rPr>
        <w:t xml:space="preserve"> sodelova</w:t>
      </w:r>
      <w:r w:rsidR="00432FE9">
        <w:rPr>
          <w:rFonts w:asciiTheme="minorHAnsi" w:hAnsiTheme="minorHAnsi" w:cstheme="minorHAnsi"/>
        </w:rPr>
        <w:t>la</w:t>
      </w:r>
      <w:r w:rsidR="002012ED" w:rsidRPr="00432FE9">
        <w:rPr>
          <w:rFonts w:asciiTheme="minorHAnsi" w:hAnsiTheme="minorHAnsi" w:cstheme="minorHAnsi"/>
        </w:rPr>
        <w:t xml:space="preserve"> na Izobraževalnih dnevih specialne in rehabilitacijske pedagogike v Portorožu. Udelež</w:t>
      </w:r>
      <w:r w:rsidR="00432FE9">
        <w:rPr>
          <w:rFonts w:asciiTheme="minorHAnsi" w:hAnsiTheme="minorHAnsi" w:cstheme="minorHAnsi"/>
        </w:rPr>
        <w:t>ila se je</w:t>
      </w:r>
      <w:r w:rsidR="002012ED" w:rsidRPr="00432FE9">
        <w:rPr>
          <w:rFonts w:asciiTheme="minorHAnsi" w:hAnsiTheme="minorHAnsi" w:cstheme="minorHAnsi"/>
        </w:rPr>
        <w:t xml:space="preserve"> </w:t>
      </w:r>
      <w:r w:rsidR="00432FE9">
        <w:rPr>
          <w:rFonts w:asciiTheme="minorHAnsi" w:hAnsiTheme="minorHAnsi" w:cstheme="minorHAnsi"/>
        </w:rPr>
        <w:t>dneva</w:t>
      </w:r>
      <w:r w:rsidR="002012ED" w:rsidRPr="00432FE9">
        <w:rPr>
          <w:rFonts w:asciiTheme="minorHAnsi" w:hAnsiTheme="minorHAnsi" w:cstheme="minorHAnsi"/>
        </w:rPr>
        <w:t xml:space="preserve"> specialnih in rehabilitacijskih pedagogov.</w:t>
      </w:r>
      <w:r w:rsidR="00432FE9" w:rsidRPr="00432FE9">
        <w:rPr>
          <w:rFonts w:asciiTheme="minorHAnsi" w:hAnsiTheme="minorHAnsi" w:cstheme="minorHAnsi"/>
        </w:rPr>
        <w:t xml:space="preserve"> </w:t>
      </w:r>
      <w:r w:rsidR="00432FE9" w:rsidRPr="00432FE9">
        <w:rPr>
          <w:rFonts w:cs="Calibri"/>
        </w:rPr>
        <w:t xml:space="preserve">Sodelovanje članov sekcije IP s kratkimi tematskimi predstavitvami področja v okviru </w:t>
      </w:r>
      <w:proofErr w:type="spellStart"/>
      <w:r w:rsidR="00432FE9" w:rsidRPr="00432FE9">
        <w:rPr>
          <w:rFonts w:cs="Calibri"/>
        </w:rPr>
        <w:t>sekcijskih</w:t>
      </w:r>
      <w:proofErr w:type="spellEnd"/>
      <w:r w:rsidR="00432FE9" w:rsidRPr="00432FE9">
        <w:rPr>
          <w:rFonts w:cs="Calibri"/>
        </w:rPr>
        <w:t xml:space="preserve"> sej v živo.</w:t>
      </w:r>
      <w:r w:rsidR="002012ED" w:rsidRPr="00432FE9">
        <w:rPr>
          <w:rFonts w:asciiTheme="minorHAnsi" w:hAnsiTheme="minorHAnsi" w:cstheme="minorHAnsi"/>
        </w:rPr>
        <w:t xml:space="preserve"> </w:t>
      </w:r>
      <w:r w:rsidR="00EE139D" w:rsidRPr="00432FE9">
        <w:rPr>
          <w:rFonts w:asciiTheme="minorHAnsi" w:hAnsiTheme="minorHAnsi" w:cstheme="minorHAnsi"/>
        </w:rPr>
        <w:t>Aktivno s</w:t>
      </w:r>
      <w:r w:rsidR="008822AA" w:rsidRPr="00432FE9">
        <w:rPr>
          <w:rFonts w:asciiTheme="minorHAnsi" w:hAnsiTheme="minorHAnsi" w:cstheme="minorHAnsi"/>
        </w:rPr>
        <w:t>odelovanje</w:t>
      </w:r>
      <w:r w:rsidR="00EE139D" w:rsidRPr="00432FE9">
        <w:rPr>
          <w:rFonts w:asciiTheme="minorHAnsi" w:hAnsiTheme="minorHAnsi" w:cstheme="minorHAnsi"/>
        </w:rPr>
        <w:t xml:space="preserve"> posameznih </w:t>
      </w:r>
      <w:r w:rsidR="008822AA" w:rsidRPr="00432FE9">
        <w:rPr>
          <w:rFonts w:asciiTheme="minorHAnsi" w:hAnsiTheme="minorHAnsi" w:cstheme="minorHAnsi"/>
        </w:rPr>
        <w:t xml:space="preserve">članov </w:t>
      </w:r>
      <w:r w:rsidR="00EE139D" w:rsidRPr="00432FE9">
        <w:rPr>
          <w:rFonts w:asciiTheme="minorHAnsi" w:hAnsiTheme="minorHAnsi" w:cstheme="minorHAnsi"/>
        </w:rPr>
        <w:t xml:space="preserve"> v manjših delovnih skupinah društva. </w:t>
      </w:r>
    </w:p>
    <w:p w14:paraId="75EF7042" w14:textId="77777777" w:rsidR="004B5C40" w:rsidRDefault="004B5C40" w:rsidP="00CE57E3">
      <w:pPr>
        <w:tabs>
          <w:tab w:val="left" w:pos="2925"/>
        </w:tabs>
        <w:autoSpaceDE w:val="0"/>
        <w:autoSpaceDN w:val="0"/>
        <w:adjustRightInd w:val="0"/>
        <w:jc w:val="both"/>
        <w:rPr>
          <w:rFonts w:ascii="Calibri" w:hAnsi="Calibri" w:cs="Calibri"/>
        </w:rPr>
      </w:pPr>
    </w:p>
    <w:p w14:paraId="7DB29958" w14:textId="77777777" w:rsidR="00432FE9" w:rsidRPr="00432FE9" w:rsidRDefault="00B17ACC" w:rsidP="00CE57E3">
      <w:pPr>
        <w:pStyle w:val="Brezrazmikov"/>
        <w:numPr>
          <w:ilvl w:val="0"/>
          <w:numId w:val="9"/>
        </w:numPr>
        <w:jc w:val="both"/>
        <w:rPr>
          <w:rFonts w:cstheme="minorHAnsi"/>
          <w:sz w:val="24"/>
          <w:szCs w:val="24"/>
        </w:rPr>
      </w:pPr>
      <w:r w:rsidRPr="00D70AE7">
        <w:rPr>
          <w:rFonts w:cstheme="minorHAnsi"/>
          <w:b/>
          <w:sz w:val="24"/>
          <w:szCs w:val="24"/>
        </w:rPr>
        <w:t>ŠTUDENTSKA sekcija</w:t>
      </w:r>
      <w:r w:rsidR="008C24F0" w:rsidRPr="00D70AE7">
        <w:rPr>
          <w:rFonts w:cstheme="minorHAnsi"/>
          <w:sz w:val="24"/>
          <w:szCs w:val="24"/>
        </w:rPr>
        <w:t xml:space="preserve">: </w:t>
      </w:r>
      <w:r w:rsidR="000B7413" w:rsidRPr="00D70AE7">
        <w:rPr>
          <w:rFonts w:cstheme="minorHAnsi"/>
          <w:sz w:val="24"/>
          <w:szCs w:val="24"/>
        </w:rPr>
        <w:t>v letu 20</w:t>
      </w:r>
      <w:r w:rsidR="00432FE9">
        <w:rPr>
          <w:rFonts w:cstheme="minorHAnsi"/>
          <w:sz w:val="24"/>
          <w:szCs w:val="24"/>
        </w:rPr>
        <w:t>3</w:t>
      </w:r>
      <w:r w:rsidR="00EE139D">
        <w:rPr>
          <w:rFonts w:cstheme="minorHAnsi"/>
          <w:sz w:val="24"/>
          <w:szCs w:val="24"/>
        </w:rPr>
        <w:t xml:space="preserve">2 je izvedla </w:t>
      </w:r>
      <w:r w:rsidR="00432FE9">
        <w:rPr>
          <w:rFonts w:cstheme="minorHAnsi"/>
          <w:sz w:val="24"/>
          <w:szCs w:val="24"/>
        </w:rPr>
        <w:t>o</w:t>
      </w:r>
      <w:r w:rsidR="00432FE9" w:rsidRPr="00432FE9">
        <w:rPr>
          <w:rFonts w:ascii="Calibri" w:hAnsi="Calibri"/>
        </w:rPr>
        <w:t>zaveščanje o delu SRP in različnih posebnih potrebah</w:t>
      </w:r>
      <w:r w:rsidR="00432FE9">
        <w:rPr>
          <w:rFonts w:ascii="Calibri" w:hAnsi="Calibri"/>
        </w:rPr>
        <w:t xml:space="preserve">, pripravila: </w:t>
      </w:r>
      <w:r w:rsidR="00432FE9" w:rsidRPr="00432FE9">
        <w:rPr>
          <w:rFonts w:ascii="Calibri" w:hAnsi="Calibri" w:cs="Arial"/>
        </w:rPr>
        <w:t>Svetovni dan študentov - Kviz o SRP (nagrade iz VDC Tončke Hočevar za 5 nagrajenk)</w:t>
      </w:r>
      <w:r w:rsidR="00432FE9">
        <w:rPr>
          <w:rFonts w:ascii="Calibri" w:hAnsi="Calibri" w:cs="Arial"/>
        </w:rPr>
        <w:t xml:space="preserve">, </w:t>
      </w:r>
      <w:r w:rsidR="00432FE9" w:rsidRPr="00432FE9">
        <w:rPr>
          <w:rFonts w:ascii="Calibri" w:hAnsi="Calibri" w:cs="Arial"/>
        </w:rPr>
        <w:t>Božično voščilo zate</w:t>
      </w:r>
      <w:r w:rsidR="00432FE9">
        <w:rPr>
          <w:rFonts w:ascii="Calibri" w:hAnsi="Calibri" w:cs="Arial"/>
        </w:rPr>
        <w:t xml:space="preserve">, </w:t>
      </w:r>
      <w:r w:rsidR="00432FE9" w:rsidRPr="00432FE9">
        <w:rPr>
          <w:rFonts w:ascii="Calibri" w:hAnsi="Calibri" w:cs="Arial"/>
        </w:rPr>
        <w:t xml:space="preserve">Svetovni dan </w:t>
      </w:r>
      <w:proofErr w:type="spellStart"/>
      <w:r w:rsidR="00432FE9" w:rsidRPr="00432FE9">
        <w:rPr>
          <w:rFonts w:ascii="Calibri" w:hAnsi="Calibri" w:cs="Arial"/>
        </w:rPr>
        <w:t>Downovega</w:t>
      </w:r>
      <w:proofErr w:type="spellEnd"/>
      <w:r w:rsidR="00432FE9" w:rsidRPr="00432FE9">
        <w:rPr>
          <w:rFonts w:ascii="Calibri" w:hAnsi="Calibri" w:cs="Arial"/>
        </w:rPr>
        <w:t xml:space="preserve"> sindroma (predavanje)</w:t>
      </w:r>
      <w:r w:rsidR="00432FE9">
        <w:rPr>
          <w:rFonts w:ascii="Calibri" w:hAnsi="Calibri" w:cs="Arial"/>
        </w:rPr>
        <w:t xml:space="preserve"> in </w:t>
      </w:r>
      <w:r w:rsidR="00432FE9" w:rsidRPr="00432FE9">
        <w:rPr>
          <w:rFonts w:ascii="Calibri" w:hAnsi="Calibri" w:cs="Arial"/>
        </w:rPr>
        <w:t xml:space="preserve">Svetovni dan </w:t>
      </w:r>
      <w:proofErr w:type="spellStart"/>
      <w:r w:rsidR="00432FE9" w:rsidRPr="00432FE9">
        <w:rPr>
          <w:rFonts w:ascii="Calibri" w:hAnsi="Calibri" w:cs="Arial"/>
        </w:rPr>
        <w:t>Downovega</w:t>
      </w:r>
      <w:proofErr w:type="spellEnd"/>
      <w:r w:rsidR="00432FE9" w:rsidRPr="00432FE9">
        <w:rPr>
          <w:rFonts w:ascii="Calibri" w:hAnsi="Calibri" w:cs="Arial"/>
        </w:rPr>
        <w:t xml:space="preserve"> sindroma (delavnica izdelovanja nogavic)</w:t>
      </w:r>
      <w:r w:rsidR="00432FE9">
        <w:rPr>
          <w:rFonts w:ascii="Calibri" w:hAnsi="Calibri" w:cs="Arial"/>
        </w:rPr>
        <w:t>.</w:t>
      </w:r>
    </w:p>
    <w:p w14:paraId="47B1D176" w14:textId="77777777" w:rsidR="00EE139D" w:rsidRDefault="00EE139D" w:rsidP="00CE57E3">
      <w:pPr>
        <w:pStyle w:val="Telobesedila2"/>
        <w:rPr>
          <w:rFonts w:asciiTheme="minorHAnsi" w:hAnsiTheme="minorHAnsi" w:cstheme="minorHAnsi"/>
          <w:b/>
          <w:szCs w:val="24"/>
          <w:lang w:val="sl-SI"/>
        </w:rPr>
      </w:pPr>
    </w:p>
    <w:p w14:paraId="0BBD6586" w14:textId="77777777" w:rsidR="00D14823" w:rsidRPr="00D70AE7" w:rsidRDefault="000409A9" w:rsidP="00CE57E3">
      <w:pPr>
        <w:pStyle w:val="Telobesedila2"/>
        <w:rPr>
          <w:rFonts w:asciiTheme="minorHAnsi" w:hAnsiTheme="minorHAnsi" w:cstheme="minorHAnsi"/>
          <w:b/>
          <w:szCs w:val="24"/>
          <w:lang w:val="sl-SI"/>
        </w:rPr>
      </w:pPr>
      <w:r w:rsidRPr="00D70AE7">
        <w:rPr>
          <w:rFonts w:asciiTheme="minorHAnsi" w:hAnsiTheme="minorHAnsi" w:cstheme="minorHAnsi"/>
          <w:b/>
          <w:szCs w:val="24"/>
          <w:lang w:val="sl-SI"/>
        </w:rPr>
        <w:t>9</w:t>
      </w:r>
      <w:r w:rsidR="00D14823" w:rsidRPr="00D70AE7">
        <w:rPr>
          <w:rFonts w:asciiTheme="minorHAnsi" w:hAnsiTheme="minorHAnsi" w:cstheme="minorHAnsi"/>
          <w:b/>
          <w:szCs w:val="24"/>
          <w:lang w:val="sl-SI"/>
        </w:rPr>
        <w:t>.</w:t>
      </w:r>
    </w:p>
    <w:p w14:paraId="7BEC8E5B" w14:textId="77777777" w:rsidR="0087140A" w:rsidRPr="00D70AE7" w:rsidRDefault="0087140A" w:rsidP="00CE57E3">
      <w:pPr>
        <w:pStyle w:val="Telobesedila2"/>
        <w:rPr>
          <w:rFonts w:asciiTheme="minorHAnsi" w:hAnsiTheme="minorHAnsi" w:cstheme="minorHAnsi"/>
          <w:szCs w:val="24"/>
        </w:rPr>
      </w:pPr>
      <w:r w:rsidRPr="00D70AE7">
        <w:rPr>
          <w:rFonts w:asciiTheme="minorHAnsi" w:hAnsiTheme="minorHAnsi" w:cstheme="minorHAnsi"/>
          <w:szCs w:val="24"/>
          <w:lang w:val="sl-SI"/>
        </w:rPr>
        <w:t>K</w:t>
      </w:r>
      <w:proofErr w:type="spellStart"/>
      <w:r w:rsidR="00120321" w:rsidRPr="00D70AE7">
        <w:rPr>
          <w:rFonts w:asciiTheme="minorHAnsi" w:hAnsiTheme="minorHAnsi" w:cstheme="minorHAnsi"/>
          <w:szCs w:val="24"/>
        </w:rPr>
        <w:t>ot</w:t>
      </w:r>
      <w:proofErr w:type="spellEnd"/>
      <w:r w:rsidR="00120321" w:rsidRPr="00D70AE7">
        <w:rPr>
          <w:rFonts w:asciiTheme="minorHAnsi" w:hAnsiTheme="minorHAnsi" w:cstheme="minorHAnsi"/>
          <w:szCs w:val="24"/>
        </w:rPr>
        <w:t xml:space="preserve"> soizdajatelj</w:t>
      </w:r>
      <w:r w:rsidRPr="00D70AE7">
        <w:rPr>
          <w:rFonts w:asciiTheme="minorHAnsi" w:hAnsiTheme="minorHAnsi" w:cstheme="minorHAnsi"/>
          <w:szCs w:val="24"/>
        </w:rPr>
        <w:t xml:space="preserve">  je </w:t>
      </w:r>
      <w:r w:rsidR="00D70AE7">
        <w:rPr>
          <w:rFonts w:asciiTheme="minorHAnsi" w:hAnsiTheme="minorHAnsi" w:cstheme="minorHAnsi"/>
          <w:szCs w:val="24"/>
          <w:lang w:val="sl-SI"/>
        </w:rPr>
        <w:t>društvo</w:t>
      </w:r>
      <w:r w:rsidRPr="00D70AE7">
        <w:rPr>
          <w:rFonts w:asciiTheme="minorHAnsi" w:hAnsiTheme="minorHAnsi" w:cstheme="minorHAnsi"/>
          <w:szCs w:val="24"/>
        </w:rPr>
        <w:t xml:space="preserve"> skupaj </w:t>
      </w:r>
      <w:r w:rsidR="00D70AE7">
        <w:rPr>
          <w:rFonts w:asciiTheme="minorHAnsi" w:hAnsiTheme="minorHAnsi" w:cstheme="minorHAnsi"/>
          <w:szCs w:val="24"/>
          <w:lang w:val="sl-SI"/>
        </w:rPr>
        <w:t>s</w:t>
      </w:r>
      <w:r w:rsidRPr="00D70AE7">
        <w:rPr>
          <w:rFonts w:asciiTheme="minorHAnsi" w:hAnsiTheme="minorHAnsi" w:cstheme="minorHAnsi"/>
          <w:szCs w:val="24"/>
        </w:rPr>
        <w:t xml:space="preserve"> </w:t>
      </w:r>
      <w:r w:rsidRPr="00D70AE7">
        <w:rPr>
          <w:rFonts w:asciiTheme="minorHAnsi" w:hAnsiTheme="minorHAnsi" w:cstheme="minorHAnsi"/>
          <w:szCs w:val="24"/>
          <w:lang w:val="sl-SI"/>
        </w:rPr>
        <w:t>SOUS</w:t>
      </w:r>
      <w:r w:rsidRPr="00D70AE7">
        <w:rPr>
          <w:rFonts w:asciiTheme="minorHAnsi" w:hAnsiTheme="minorHAnsi" w:cstheme="minorHAnsi"/>
          <w:szCs w:val="24"/>
        </w:rPr>
        <w:t xml:space="preserve"> in založbo </w:t>
      </w:r>
      <w:proofErr w:type="spellStart"/>
      <w:r w:rsidRPr="00D70AE7">
        <w:rPr>
          <w:rFonts w:asciiTheme="minorHAnsi" w:hAnsiTheme="minorHAnsi" w:cstheme="minorHAnsi"/>
          <w:szCs w:val="24"/>
        </w:rPr>
        <w:t>Centerkontura</w:t>
      </w:r>
      <w:proofErr w:type="spellEnd"/>
      <w:r w:rsidRPr="00D70AE7">
        <w:rPr>
          <w:rFonts w:asciiTheme="minorHAnsi" w:hAnsiTheme="minorHAnsi" w:cstheme="minorHAnsi"/>
          <w:szCs w:val="24"/>
        </w:rPr>
        <w:t>, pripravil</w:t>
      </w:r>
      <w:r w:rsidRPr="00D70AE7">
        <w:rPr>
          <w:rFonts w:asciiTheme="minorHAnsi" w:hAnsiTheme="minorHAnsi" w:cstheme="minorHAnsi"/>
          <w:szCs w:val="24"/>
          <w:lang w:val="sl-SI"/>
        </w:rPr>
        <w:t>a</w:t>
      </w:r>
      <w:r w:rsidRPr="00D70AE7">
        <w:rPr>
          <w:rFonts w:asciiTheme="minorHAnsi" w:hAnsiTheme="minorHAnsi" w:cstheme="minorHAnsi"/>
          <w:szCs w:val="24"/>
        </w:rPr>
        <w:t xml:space="preserve"> </w:t>
      </w:r>
      <w:r w:rsidRPr="00D70AE7">
        <w:rPr>
          <w:rFonts w:asciiTheme="minorHAnsi" w:hAnsiTheme="minorHAnsi" w:cstheme="minorHAnsi"/>
          <w:szCs w:val="24"/>
          <w:lang w:val="sl-SI"/>
        </w:rPr>
        <w:t>eno</w:t>
      </w:r>
      <w:r w:rsidR="00356486" w:rsidRPr="00D70AE7">
        <w:rPr>
          <w:rFonts w:asciiTheme="minorHAnsi" w:hAnsiTheme="minorHAnsi" w:cstheme="minorHAnsi"/>
          <w:szCs w:val="24"/>
          <w:lang w:val="sl-SI"/>
        </w:rPr>
        <w:t xml:space="preserve"> dvojno</w:t>
      </w:r>
      <w:r w:rsidRPr="00D70AE7">
        <w:rPr>
          <w:rFonts w:asciiTheme="minorHAnsi" w:hAnsiTheme="minorHAnsi" w:cstheme="minorHAnsi"/>
          <w:szCs w:val="24"/>
        </w:rPr>
        <w:t xml:space="preserve"> samostojno številko revije Specialna in rehabilitacijska pedagogika, osrednje in edine znanstvene in  strokovne revije za področje specialne in rehabilitacijske pedagogike.</w:t>
      </w:r>
    </w:p>
    <w:p w14:paraId="3D1E409B" w14:textId="77777777" w:rsidR="00D14823" w:rsidRPr="00D70AE7" w:rsidRDefault="00D14823" w:rsidP="00CE57E3">
      <w:pPr>
        <w:pStyle w:val="Telobesedila2"/>
        <w:rPr>
          <w:rFonts w:asciiTheme="minorHAnsi" w:hAnsiTheme="minorHAnsi" w:cstheme="minorHAnsi"/>
          <w:szCs w:val="24"/>
          <w:lang w:val="sl-SI"/>
        </w:rPr>
      </w:pPr>
    </w:p>
    <w:p w14:paraId="4CA1446A" w14:textId="77777777" w:rsidR="00B17ACC" w:rsidRPr="00D70AE7" w:rsidRDefault="000409A9" w:rsidP="00CE57E3">
      <w:pPr>
        <w:pStyle w:val="Telobesedila2"/>
        <w:rPr>
          <w:rFonts w:asciiTheme="minorHAnsi" w:hAnsiTheme="minorHAnsi" w:cstheme="minorHAnsi"/>
          <w:b/>
          <w:szCs w:val="24"/>
          <w:lang w:val="sl-SI"/>
        </w:rPr>
      </w:pPr>
      <w:r w:rsidRPr="00D70AE7">
        <w:rPr>
          <w:rFonts w:asciiTheme="minorHAnsi" w:hAnsiTheme="minorHAnsi" w:cstheme="minorHAnsi"/>
          <w:b/>
          <w:szCs w:val="24"/>
          <w:lang w:val="sl-SI"/>
        </w:rPr>
        <w:t>10</w:t>
      </w:r>
      <w:r w:rsidR="00873E91" w:rsidRPr="00D70AE7">
        <w:rPr>
          <w:rFonts w:asciiTheme="minorHAnsi" w:hAnsiTheme="minorHAnsi" w:cstheme="minorHAnsi"/>
          <w:b/>
          <w:szCs w:val="24"/>
          <w:lang w:val="sl-SI"/>
        </w:rPr>
        <w:t>.</w:t>
      </w:r>
      <w:r w:rsidR="003D48C9" w:rsidRPr="00D70AE7">
        <w:rPr>
          <w:rFonts w:asciiTheme="minorHAnsi" w:hAnsiTheme="minorHAnsi" w:cstheme="minorHAnsi"/>
          <w:b/>
          <w:szCs w:val="24"/>
          <w:lang w:val="sl-SI"/>
        </w:rPr>
        <w:t xml:space="preserve"> </w:t>
      </w:r>
    </w:p>
    <w:p w14:paraId="61CA62A2" w14:textId="77777777" w:rsidR="00873E91" w:rsidRPr="00D70AE7" w:rsidRDefault="00873E91" w:rsidP="00CE57E3">
      <w:pPr>
        <w:jc w:val="both"/>
        <w:rPr>
          <w:rFonts w:asciiTheme="minorHAnsi" w:hAnsiTheme="minorHAnsi" w:cstheme="minorHAnsi"/>
        </w:rPr>
      </w:pPr>
      <w:r w:rsidRPr="00D70AE7">
        <w:rPr>
          <w:rFonts w:asciiTheme="minorHAnsi" w:hAnsiTheme="minorHAnsi" w:cstheme="minorHAnsi"/>
        </w:rPr>
        <w:lastRenderedPageBreak/>
        <w:t>Skupne akcije oziroma aktivnos</w:t>
      </w:r>
      <w:r w:rsidR="00A406EF" w:rsidRPr="00D70AE7">
        <w:rPr>
          <w:rFonts w:asciiTheme="minorHAnsi" w:hAnsiTheme="minorHAnsi" w:cstheme="minorHAnsi"/>
        </w:rPr>
        <w:t>ti je povezoval in koordiniral g</w:t>
      </w:r>
      <w:r w:rsidRPr="00D70AE7">
        <w:rPr>
          <w:rFonts w:asciiTheme="minorHAnsi" w:hAnsiTheme="minorHAnsi" w:cstheme="minorHAnsi"/>
        </w:rPr>
        <w:t xml:space="preserve">lavni odbor društva in sicer preko svojih stalnih komisij in drugih organov oziroma teles društva. Glavni odbor društva je imel </w:t>
      </w:r>
      <w:r w:rsidR="00DB58B5" w:rsidRPr="00D70AE7">
        <w:rPr>
          <w:rFonts w:asciiTheme="minorHAnsi" w:hAnsiTheme="minorHAnsi" w:cstheme="minorHAnsi"/>
        </w:rPr>
        <w:t>3</w:t>
      </w:r>
      <w:r w:rsidR="008E1873" w:rsidRPr="00D70AE7">
        <w:rPr>
          <w:rFonts w:asciiTheme="minorHAnsi" w:hAnsiTheme="minorHAnsi" w:cstheme="minorHAnsi"/>
        </w:rPr>
        <w:t xml:space="preserve"> redne seje</w:t>
      </w:r>
      <w:r w:rsidR="00EE139D">
        <w:rPr>
          <w:rFonts w:asciiTheme="minorHAnsi" w:hAnsiTheme="minorHAnsi" w:cstheme="minorHAnsi"/>
        </w:rPr>
        <w:t>.</w:t>
      </w:r>
    </w:p>
    <w:p w14:paraId="2C36CFAC" w14:textId="77777777" w:rsidR="00873E91" w:rsidRPr="00D70AE7" w:rsidRDefault="00873E91" w:rsidP="00CE57E3">
      <w:pPr>
        <w:pStyle w:val="Telobesedila2"/>
        <w:rPr>
          <w:rFonts w:asciiTheme="minorHAnsi" w:hAnsiTheme="minorHAnsi" w:cstheme="minorHAnsi"/>
          <w:szCs w:val="24"/>
          <w:lang w:val="sl-SI"/>
        </w:rPr>
      </w:pPr>
      <w:r w:rsidRPr="00D70AE7">
        <w:rPr>
          <w:rFonts w:asciiTheme="minorHAnsi" w:hAnsiTheme="minorHAnsi" w:cstheme="minorHAnsi"/>
          <w:szCs w:val="24"/>
        </w:rPr>
        <w:t>Število članov na dan 31. 12. 20</w:t>
      </w:r>
      <w:r w:rsidR="000B7413" w:rsidRPr="00D70AE7">
        <w:rPr>
          <w:rFonts w:asciiTheme="minorHAnsi" w:hAnsiTheme="minorHAnsi" w:cstheme="minorHAnsi"/>
          <w:szCs w:val="24"/>
          <w:lang w:val="sl-SI"/>
        </w:rPr>
        <w:t>2</w:t>
      </w:r>
      <w:r w:rsidR="009438C9">
        <w:rPr>
          <w:rFonts w:asciiTheme="minorHAnsi" w:hAnsiTheme="minorHAnsi" w:cstheme="minorHAnsi"/>
          <w:szCs w:val="24"/>
          <w:lang w:val="sl-SI"/>
        </w:rPr>
        <w:t>3</w:t>
      </w:r>
      <w:r w:rsidRPr="00D70AE7">
        <w:rPr>
          <w:rFonts w:asciiTheme="minorHAnsi" w:hAnsiTheme="minorHAnsi" w:cstheme="minorHAnsi"/>
          <w:szCs w:val="24"/>
        </w:rPr>
        <w:t xml:space="preserve"> je </w:t>
      </w:r>
      <w:r w:rsidR="009438C9" w:rsidRPr="009438C9">
        <w:rPr>
          <w:rFonts w:asciiTheme="minorHAnsi" w:hAnsiTheme="minorHAnsi" w:cstheme="minorHAnsi"/>
          <w:color w:val="FF0000"/>
          <w:szCs w:val="24"/>
          <w:lang w:val="sl-SI"/>
        </w:rPr>
        <w:t>__________</w:t>
      </w:r>
      <w:r w:rsidR="00C728BF">
        <w:rPr>
          <w:rFonts w:asciiTheme="minorHAnsi" w:hAnsiTheme="minorHAnsi" w:cstheme="minorHAnsi"/>
          <w:szCs w:val="24"/>
          <w:lang w:val="sl-SI"/>
        </w:rPr>
        <w:t>.</w:t>
      </w:r>
    </w:p>
    <w:p w14:paraId="4DC9C5C3" w14:textId="77777777" w:rsidR="00D14823" w:rsidRPr="00D70AE7" w:rsidRDefault="00D14823" w:rsidP="00CE57E3">
      <w:pPr>
        <w:pStyle w:val="Telobesedila2"/>
        <w:rPr>
          <w:rFonts w:asciiTheme="minorHAnsi" w:hAnsiTheme="minorHAnsi" w:cstheme="minorHAnsi"/>
          <w:szCs w:val="24"/>
          <w:lang w:val="sl-SI"/>
        </w:rPr>
      </w:pPr>
    </w:p>
    <w:p w14:paraId="50B4A03B" w14:textId="77777777" w:rsidR="00D14823" w:rsidRPr="00D70AE7" w:rsidRDefault="00873E91" w:rsidP="00CE57E3">
      <w:pPr>
        <w:pStyle w:val="Telobesedila2"/>
        <w:rPr>
          <w:rFonts w:asciiTheme="minorHAnsi" w:hAnsiTheme="minorHAnsi" w:cstheme="minorHAnsi"/>
          <w:b/>
          <w:szCs w:val="24"/>
          <w:lang w:val="sl-SI"/>
        </w:rPr>
      </w:pPr>
      <w:r w:rsidRPr="00D70AE7">
        <w:rPr>
          <w:rFonts w:asciiTheme="minorHAnsi" w:hAnsiTheme="minorHAnsi" w:cstheme="minorHAnsi"/>
          <w:b/>
          <w:szCs w:val="24"/>
          <w:lang w:val="sl-SI"/>
        </w:rPr>
        <w:t>1</w:t>
      </w:r>
      <w:r w:rsidR="000409A9" w:rsidRPr="00D70AE7">
        <w:rPr>
          <w:rFonts w:asciiTheme="minorHAnsi" w:hAnsiTheme="minorHAnsi" w:cstheme="minorHAnsi"/>
          <w:b/>
          <w:szCs w:val="24"/>
          <w:lang w:val="sl-SI"/>
        </w:rPr>
        <w:t>1</w:t>
      </w:r>
      <w:r w:rsidRPr="00D70AE7">
        <w:rPr>
          <w:rFonts w:asciiTheme="minorHAnsi" w:hAnsiTheme="minorHAnsi" w:cstheme="minorHAnsi"/>
          <w:b/>
          <w:szCs w:val="24"/>
          <w:lang w:val="sl-SI"/>
        </w:rPr>
        <w:t xml:space="preserve">. </w:t>
      </w:r>
    </w:p>
    <w:p w14:paraId="3C73E1D5" w14:textId="77777777" w:rsidR="005D2839" w:rsidRPr="00D70AE7" w:rsidRDefault="00D14823" w:rsidP="00CE57E3">
      <w:pPr>
        <w:pStyle w:val="Telobesedila2"/>
        <w:rPr>
          <w:rFonts w:asciiTheme="minorHAnsi" w:hAnsiTheme="minorHAnsi" w:cstheme="minorHAnsi"/>
          <w:szCs w:val="24"/>
          <w:lang w:val="sl-SI"/>
        </w:rPr>
      </w:pPr>
      <w:r w:rsidRPr="00D70AE7">
        <w:rPr>
          <w:rFonts w:asciiTheme="minorHAnsi" w:hAnsiTheme="minorHAnsi" w:cstheme="minorHAnsi"/>
          <w:szCs w:val="24"/>
          <w:lang w:val="sl-SI"/>
        </w:rPr>
        <w:t xml:space="preserve">Pisarna društva je organizirana na lokaciji </w:t>
      </w:r>
      <w:r w:rsidR="004B5C40">
        <w:rPr>
          <w:rFonts w:asciiTheme="minorHAnsi" w:hAnsiTheme="minorHAnsi" w:cstheme="minorHAnsi"/>
          <w:szCs w:val="24"/>
          <w:lang w:val="sl-SI"/>
        </w:rPr>
        <w:t>Dunajska</w:t>
      </w:r>
      <w:r w:rsidRPr="00D70AE7">
        <w:rPr>
          <w:rFonts w:asciiTheme="minorHAnsi" w:hAnsiTheme="minorHAnsi" w:cstheme="minorHAnsi"/>
          <w:szCs w:val="24"/>
          <w:lang w:val="sl-SI"/>
        </w:rPr>
        <w:t xml:space="preserve"> cesta 5 v Ljubljani. Za</w:t>
      </w:r>
      <w:r w:rsidR="00B20AAF" w:rsidRPr="00D70AE7">
        <w:rPr>
          <w:rFonts w:asciiTheme="minorHAnsi" w:hAnsiTheme="minorHAnsi" w:cstheme="minorHAnsi"/>
          <w:szCs w:val="24"/>
          <w:lang w:val="sl-SI"/>
        </w:rPr>
        <w:t xml:space="preserve"> organizacijo pisarne je bila z</w:t>
      </w:r>
      <w:r w:rsidR="00B50518" w:rsidRPr="00D70AE7">
        <w:rPr>
          <w:rFonts w:asciiTheme="minorHAnsi" w:hAnsiTheme="minorHAnsi" w:cstheme="minorHAnsi"/>
          <w:szCs w:val="24"/>
          <w:lang w:val="sl-SI"/>
        </w:rPr>
        <w:t xml:space="preserve"> družbo </w:t>
      </w:r>
      <w:proofErr w:type="spellStart"/>
      <w:r w:rsidR="00B50518" w:rsidRPr="00D70AE7">
        <w:rPr>
          <w:rFonts w:asciiTheme="minorHAnsi" w:hAnsiTheme="minorHAnsi" w:cstheme="minorHAnsi"/>
          <w:szCs w:val="24"/>
          <w:lang w:val="sl-SI"/>
        </w:rPr>
        <w:t>Centerkontura</w:t>
      </w:r>
      <w:proofErr w:type="spellEnd"/>
      <w:r w:rsidRPr="00D70AE7">
        <w:rPr>
          <w:rFonts w:asciiTheme="minorHAnsi" w:hAnsiTheme="minorHAnsi" w:cstheme="minorHAnsi"/>
          <w:szCs w:val="24"/>
          <w:lang w:val="sl-SI"/>
        </w:rPr>
        <w:t xml:space="preserve"> sklenjena pogodba</w:t>
      </w:r>
      <w:r w:rsidR="00D65064" w:rsidRPr="00D70AE7">
        <w:rPr>
          <w:rFonts w:asciiTheme="minorHAnsi" w:hAnsiTheme="minorHAnsi" w:cstheme="minorHAnsi"/>
          <w:szCs w:val="24"/>
        </w:rPr>
        <w:t xml:space="preserve"> </w:t>
      </w:r>
      <w:r w:rsidR="00B50518" w:rsidRPr="00D70AE7">
        <w:rPr>
          <w:rFonts w:asciiTheme="minorHAnsi" w:hAnsiTheme="minorHAnsi" w:cstheme="minorHAnsi"/>
          <w:szCs w:val="24"/>
          <w:lang w:val="sl-SI"/>
        </w:rPr>
        <w:t>o izvajanju storitev vodenja pisarne društva.</w:t>
      </w:r>
    </w:p>
    <w:p w14:paraId="44AB7F85" w14:textId="77777777" w:rsidR="00B17ACC" w:rsidRPr="00D70AE7" w:rsidRDefault="00B17ACC" w:rsidP="00CE57E3">
      <w:pPr>
        <w:jc w:val="both"/>
        <w:rPr>
          <w:rFonts w:asciiTheme="minorHAnsi" w:hAnsiTheme="minorHAnsi" w:cstheme="minorHAnsi"/>
        </w:rPr>
      </w:pPr>
    </w:p>
    <w:p w14:paraId="0247F4AD" w14:textId="77777777" w:rsidR="00FF2C0B" w:rsidRPr="00D70AE7" w:rsidRDefault="00FF2C0B" w:rsidP="00CE57E3">
      <w:pPr>
        <w:jc w:val="both"/>
        <w:rPr>
          <w:rFonts w:asciiTheme="minorHAnsi" w:hAnsiTheme="minorHAnsi" w:cstheme="minorHAnsi"/>
        </w:rPr>
      </w:pPr>
    </w:p>
    <w:p w14:paraId="1D823EC8" w14:textId="77777777" w:rsidR="00C63ACC" w:rsidRPr="00D70AE7" w:rsidRDefault="004308CD" w:rsidP="00CE57E3">
      <w:pPr>
        <w:jc w:val="both"/>
        <w:rPr>
          <w:rFonts w:asciiTheme="minorHAnsi" w:hAnsiTheme="minorHAnsi" w:cstheme="minorHAnsi"/>
        </w:rPr>
      </w:pPr>
      <w:r>
        <w:rPr>
          <w:rFonts w:asciiTheme="minorHAnsi" w:hAnsiTheme="minorHAnsi" w:cstheme="minorHAnsi"/>
        </w:rPr>
        <w:t>Portorož</w:t>
      </w:r>
      <w:r w:rsidR="004A5A0A" w:rsidRPr="00D70AE7">
        <w:rPr>
          <w:rFonts w:asciiTheme="minorHAnsi" w:hAnsiTheme="minorHAnsi" w:cstheme="minorHAnsi"/>
        </w:rPr>
        <w:t xml:space="preserve">, </w:t>
      </w:r>
      <w:r w:rsidR="006C4654" w:rsidRPr="00D70AE7">
        <w:rPr>
          <w:rFonts w:asciiTheme="minorHAnsi" w:hAnsiTheme="minorHAnsi" w:cstheme="minorHAnsi"/>
        </w:rPr>
        <w:t>2</w:t>
      </w:r>
      <w:r w:rsidR="00755532">
        <w:rPr>
          <w:rFonts w:asciiTheme="minorHAnsi" w:hAnsiTheme="minorHAnsi" w:cstheme="minorHAnsi"/>
        </w:rPr>
        <w:t>6</w:t>
      </w:r>
      <w:r w:rsidR="006C4654" w:rsidRPr="00D70AE7">
        <w:rPr>
          <w:rFonts w:asciiTheme="minorHAnsi" w:hAnsiTheme="minorHAnsi" w:cstheme="minorHAnsi"/>
        </w:rPr>
        <w:t>. marec 202</w:t>
      </w:r>
      <w:r w:rsidR="007A0E8D">
        <w:rPr>
          <w:rFonts w:asciiTheme="minorHAnsi" w:hAnsiTheme="minorHAnsi" w:cstheme="minorHAnsi"/>
        </w:rPr>
        <w:t>4</w:t>
      </w:r>
    </w:p>
    <w:sectPr w:rsidR="00C63ACC" w:rsidRPr="00D70AE7">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eastAsia="Times New Roman" w:hAnsi="Calibri" w:cs="Calibri"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668F6"/>
    <w:multiLevelType w:val="hybridMultilevel"/>
    <w:tmpl w:val="F6A81756"/>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0C216A"/>
    <w:multiLevelType w:val="hybridMultilevel"/>
    <w:tmpl w:val="4948C6A8"/>
    <w:lvl w:ilvl="0" w:tplc="F42E4300">
      <w:numFmt w:val="bullet"/>
      <w:lvlText w:val="-"/>
      <w:lvlJc w:val="left"/>
      <w:pPr>
        <w:tabs>
          <w:tab w:val="num" w:pos="420"/>
        </w:tabs>
        <w:ind w:left="420" w:hanging="360"/>
      </w:pPr>
      <w:rPr>
        <w:rFonts w:ascii="Times New Roman" w:eastAsia="Times New Roman" w:hAnsi="Times New Roman" w:cs="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hint="default"/>
      </w:rPr>
    </w:lvl>
    <w:lvl w:ilvl="6" w:tplc="04240001">
      <w:start w:val="1"/>
      <w:numFmt w:val="bullet"/>
      <w:lvlText w:val=""/>
      <w:lvlJc w:val="left"/>
      <w:pPr>
        <w:tabs>
          <w:tab w:val="num" w:pos="4740"/>
        </w:tabs>
        <w:ind w:left="4740" w:hanging="360"/>
      </w:pPr>
      <w:rPr>
        <w:rFonts w:ascii="Symbol" w:hAnsi="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6245E"/>
    <w:multiLevelType w:val="hybridMultilevel"/>
    <w:tmpl w:val="01AA4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9F468C"/>
    <w:multiLevelType w:val="hybridMultilevel"/>
    <w:tmpl w:val="B680F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CD4229"/>
    <w:multiLevelType w:val="hybridMultilevel"/>
    <w:tmpl w:val="E08C0B88"/>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A12CD9"/>
    <w:multiLevelType w:val="hybridMultilevel"/>
    <w:tmpl w:val="68B0A87C"/>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EB0A93"/>
    <w:multiLevelType w:val="hybridMultilevel"/>
    <w:tmpl w:val="E7727E28"/>
    <w:lvl w:ilvl="0" w:tplc="2A28B368">
      <w:start w:val="1"/>
      <w:numFmt w:val="bullet"/>
      <w:pStyle w:val="aaaa-NASTEVANJE"/>
      <w:lvlText w:val="–"/>
      <w:lvlJc w:val="left"/>
      <w:pPr>
        <w:tabs>
          <w:tab w:val="num" w:pos="567"/>
        </w:tabs>
        <w:ind w:left="567" w:hanging="567"/>
      </w:pPr>
      <w:rPr>
        <w:rFonts w:ascii="Arial Narrow" w:hAnsi="Arial Narrow" w:hint="default"/>
        <w:sz w:val="16"/>
      </w:rPr>
    </w:lvl>
    <w:lvl w:ilvl="1" w:tplc="04240003">
      <w:start w:val="1"/>
      <w:numFmt w:val="bullet"/>
      <w:lvlText w:val="o"/>
      <w:lvlJc w:val="left"/>
      <w:pPr>
        <w:tabs>
          <w:tab w:val="num" w:pos="928"/>
        </w:tabs>
        <w:ind w:left="928"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1F1B"/>
    <w:multiLevelType w:val="hybridMultilevel"/>
    <w:tmpl w:val="9364F600"/>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C9407A"/>
    <w:multiLevelType w:val="hybridMultilevel"/>
    <w:tmpl w:val="704CB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E44F71"/>
    <w:multiLevelType w:val="hybridMultilevel"/>
    <w:tmpl w:val="F5E62CFA"/>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4E0B37"/>
    <w:multiLevelType w:val="hybridMultilevel"/>
    <w:tmpl w:val="55CA8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0F25F2"/>
    <w:multiLevelType w:val="hybridMultilevel"/>
    <w:tmpl w:val="D0B2CA4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296D1E"/>
    <w:multiLevelType w:val="hybridMultilevel"/>
    <w:tmpl w:val="E11C9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C63069"/>
    <w:multiLevelType w:val="hybridMultilevel"/>
    <w:tmpl w:val="CE807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181CF9"/>
    <w:multiLevelType w:val="hybridMultilevel"/>
    <w:tmpl w:val="7152B9FC"/>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24AAD"/>
    <w:multiLevelType w:val="hybridMultilevel"/>
    <w:tmpl w:val="B218B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71156C"/>
    <w:multiLevelType w:val="hybridMultilevel"/>
    <w:tmpl w:val="28EC6D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82B33AE"/>
    <w:multiLevelType w:val="hybridMultilevel"/>
    <w:tmpl w:val="CDD28764"/>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D60030"/>
    <w:multiLevelType w:val="hybridMultilevel"/>
    <w:tmpl w:val="0A76C524"/>
    <w:lvl w:ilvl="0" w:tplc="04240001">
      <w:start w:val="1"/>
      <w:numFmt w:val="bullet"/>
      <w:lvlText w:val=""/>
      <w:lvlJc w:val="left"/>
      <w:pPr>
        <w:ind w:left="720" w:hanging="360"/>
      </w:pPr>
      <w:rPr>
        <w:rFonts w:ascii="Symbol" w:hAnsi="Symbol" w:hint="default"/>
      </w:rPr>
    </w:lvl>
    <w:lvl w:ilvl="1" w:tplc="27983D38">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45678"/>
    <w:multiLevelType w:val="hybridMultilevel"/>
    <w:tmpl w:val="F0160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91366E"/>
    <w:multiLevelType w:val="hybridMultilevel"/>
    <w:tmpl w:val="CED2E778"/>
    <w:lvl w:ilvl="0" w:tplc="03680DD6">
      <w:start w:val="1"/>
      <w:numFmt w:val="bullet"/>
      <w:lvlText w:val=""/>
      <w:lvlJc w:val="righ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C7061B"/>
    <w:multiLevelType w:val="hybridMultilevel"/>
    <w:tmpl w:val="B6FC5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BF1A79"/>
    <w:multiLevelType w:val="hybridMultilevel"/>
    <w:tmpl w:val="A0D6C010"/>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A7748B"/>
    <w:multiLevelType w:val="hybridMultilevel"/>
    <w:tmpl w:val="03E85E52"/>
    <w:lvl w:ilvl="0" w:tplc="04240001">
      <w:start w:val="1"/>
      <w:numFmt w:val="bullet"/>
      <w:lvlText w:val=""/>
      <w:lvlJc w:val="left"/>
      <w:pPr>
        <w:ind w:left="544" w:hanging="360"/>
      </w:pPr>
      <w:rPr>
        <w:rFonts w:ascii="Symbol" w:hAnsi="Symbol" w:hint="default"/>
      </w:rPr>
    </w:lvl>
    <w:lvl w:ilvl="1" w:tplc="04240003" w:tentative="1">
      <w:start w:val="1"/>
      <w:numFmt w:val="bullet"/>
      <w:lvlText w:val="o"/>
      <w:lvlJc w:val="left"/>
      <w:pPr>
        <w:ind w:left="1264" w:hanging="360"/>
      </w:pPr>
      <w:rPr>
        <w:rFonts w:ascii="Courier New" w:hAnsi="Courier New" w:cs="Courier New" w:hint="default"/>
      </w:rPr>
    </w:lvl>
    <w:lvl w:ilvl="2" w:tplc="04240005" w:tentative="1">
      <w:start w:val="1"/>
      <w:numFmt w:val="bullet"/>
      <w:lvlText w:val=""/>
      <w:lvlJc w:val="left"/>
      <w:pPr>
        <w:ind w:left="1984" w:hanging="360"/>
      </w:pPr>
      <w:rPr>
        <w:rFonts w:ascii="Wingdings" w:hAnsi="Wingdings" w:hint="default"/>
      </w:rPr>
    </w:lvl>
    <w:lvl w:ilvl="3" w:tplc="04240001" w:tentative="1">
      <w:start w:val="1"/>
      <w:numFmt w:val="bullet"/>
      <w:lvlText w:val=""/>
      <w:lvlJc w:val="left"/>
      <w:pPr>
        <w:ind w:left="2704" w:hanging="360"/>
      </w:pPr>
      <w:rPr>
        <w:rFonts w:ascii="Symbol" w:hAnsi="Symbol" w:hint="default"/>
      </w:rPr>
    </w:lvl>
    <w:lvl w:ilvl="4" w:tplc="04240003" w:tentative="1">
      <w:start w:val="1"/>
      <w:numFmt w:val="bullet"/>
      <w:lvlText w:val="o"/>
      <w:lvlJc w:val="left"/>
      <w:pPr>
        <w:ind w:left="3424" w:hanging="360"/>
      </w:pPr>
      <w:rPr>
        <w:rFonts w:ascii="Courier New" w:hAnsi="Courier New" w:cs="Courier New" w:hint="default"/>
      </w:rPr>
    </w:lvl>
    <w:lvl w:ilvl="5" w:tplc="04240005" w:tentative="1">
      <w:start w:val="1"/>
      <w:numFmt w:val="bullet"/>
      <w:lvlText w:val=""/>
      <w:lvlJc w:val="left"/>
      <w:pPr>
        <w:ind w:left="4144" w:hanging="360"/>
      </w:pPr>
      <w:rPr>
        <w:rFonts w:ascii="Wingdings" w:hAnsi="Wingdings" w:hint="default"/>
      </w:rPr>
    </w:lvl>
    <w:lvl w:ilvl="6" w:tplc="04240001" w:tentative="1">
      <w:start w:val="1"/>
      <w:numFmt w:val="bullet"/>
      <w:lvlText w:val=""/>
      <w:lvlJc w:val="left"/>
      <w:pPr>
        <w:ind w:left="4864" w:hanging="360"/>
      </w:pPr>
      <w:rPr>
        <w:rFonts w:ascii="Symbol" w:hAnsi="Symbol" w:hint="default"/>
      </w:rPr>
    </w:lvl>
    <w:lvl w:ilvl="7" w:tplc="04240003" w:tentative="1">
      <w:start w:val="1"/>
      <w:numFmt w:val="bullet"/>
      <w:lvlText w:val="o"/>
      <w:lvlJc w:val="left"/>
      <w:pPr>
        <w:ind w:left="5584" w:hanging="360"/>
      </w:pPr>
      <w:rPr>
        <w:rFonts w:ascii="Courier New" w:hAnsi="Courier New" w:cs="Courier New" w:hint="default"/>
      </w:rPr>
    </w:lvl>
    <w:lvl w:ilvl="8" w:tplc="04240005" w:tentative="1">
      <w:start w:val="1"/>
      <w:numFmt w:val="bullet"/>
      <w:lvlText w:val=""/>
      <w:lvlJc w:val="left"/>
      <w:pPr>
        <w:ind w:left="6304" w:hanging="360"/>
      </w:pPr>
      <w:rPr>
        <w:rFonts w:ascii="Wingdings" w:hAnsi="Wingdings" w:hint="default"/>
      </w:rPr>
    </w:lvl>
  </w:abstractNum>
  <w:abstractNum w:abstractNumId="26" w15:restartNumberingAfterBreak="0">
    <w:nsid w:val="67F60CE6"/>
    <w:multiLevelType w:val="hybridMultilevel"/>
    <w:tmpl w:val="03C28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C434F5"/>
    <w:multiLevelType w:val="hybridMultilevel"/>
    <w:tmpl w:val="257A31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F974F28"/>
    <w:multiLevelType w:val="hybridMultilevel"/>
    <w:tmpl w:val="9F74D26E"/>
    <w:lvl w:ilvl="0" w:tplc="D840CD3A">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5243975"/>
    <w:multiLevelType w:val="hybridMultilevel"/>
    <w:tmpl w:val="7EB2E4AA"/>
    <w:lvl w:ilvl="0" w:tplc="F4786A1A">
      <w:start w:val="1"/>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0" w15:restartNumberingAfterBreak="0">
    <w:nsid w:val="754477F7"/>
    <w:multiLevelType w:val="hybridMultilevel"/>
    <w:tmpl w:val="081A206E"/>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53282B"/>
    <w:multiLevelType w:val="hybridMultilevel"/>
    <w:tmpl w:val="61F0C4F4"/>
    <w:lvl w:ilvl="0" w:tplc="D8BC2B4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9171A8"/>
    <w:multiLevelType w:val="hybridMultilevel"/>
    <w:tmpl w:val="95C07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0710573">
    <w:abstractNumId w:val="8"/>
  </w:num>
  <w:num w:numId="2" w16cid:durableId="70658403">
    <w:abstractNumId w:val="21"/>
  </w:num>
  <w:num w:numId="3" w16cid:durableId="919753413">
    <w:abstractNumId w:val="26"/>
  </w:num>
  <w:num w:numId="4" w16cid:durableId="1039015536">
    <w:abstractNumId w:val="5"/>
  </w:num>
  <w:num w:numId="5" w16cid:durableId="771897129">
    <w:abstractNumId w:val="20"/>
  </w:num>
  <w:num w:numId="6" w16cid:durableId="1299149658">
    <w:abstractNumId w:val="12"/>
  </w:num>
  <w:num w:numId="7" w16cid:durableId="634676238">
    <w:abstractNumId w:val="23"/>
  </w:num>
  <w:num w:numId="8" w16cid:durableId="189152606">
    <w:abstractNumId w:val="17"/>
  </w:num>
  <w:num w:numId="9" w16cid:durableId="2054189888">
    <w:abstractNumId w:val="25"/>
  </w:num>
  <w:num w:numId="10" w16cid:durableId="1883902160">
    <w:abstractNumId w:val="32"/>
  </w:num>
  <w:num w:numId="11" w16cid:durableId="1956209473">
    <w:abstractNumId w:val="22"/>
  </w:num>
  <w:num w:numId="12" w16cid:durableId="648435044">
    <w:abstractNumId w:val="1"/>
  </w:num>
  <w:num w:numId="13" w16cid:durableId="441388807">
    <w:abstractNumId w:val="30"/>
  </w:num>
  <w:num w:numId="14" w16cid:durableId="917136921">
    <w:abstractNumId w:val="11"/>
  </w:num>
  <w:num w:numId="15" w16cid:durableId="859002927">
    <w:abstractNumId w:val="9"/>
  </w:num>
  <w:num w:numId="16" w16cid:durableId="1613320226">
    <w:abstractNumId w:val="6"/>
  </w:num>
  <w:num w:numId="17" w16cid:durableId="49689577">
    <w:abstractNumId w:val="7"/>
  </w:num>
  <w:num w:numId="18" w16cid:durableId="231740569">
    <w:abstractNumId w:val="10"/>
  </w:num>
  <w:num w:numId="19" w16cid:durableId="2092575931">
    <w:abstractNumId w:val="4"/>
  </w:num>
  <w:num w:numId="20" w16cid:durableId="1427001620">
    <w:abstractNumId w:val="15"/>
  </w:num>
  <w:num w:numId="21" w16cid:durableId="603922438">
    <w:abstractNumId w:val="16"/>
  </w:num>
  <w:num w:numId="22" w16cid:durableId="257447171">
    <w:abstractNumId w:val="31"/>
  </w:num>
  <w:num w:numId="23" w16cid:durableId="1669091849">
    <w:abstractNumId w:val="24"/>
  </w:num>
  <w:num w:numId="24" w16cid:durableId="752438405">
    <w:abstractNumId w:val="2"/>
  </w:num>
  <w:num w:numId="25" w16cid:durableId="1408846484">
    <w:abstractNumId w:val="19"/>
  </w:num>
  <w:num w:numId="26" w16cid:durableId="370422900">
    <w:abstractNumId w:val="18"/>
  </w:num>
  <w:num w:numId="27" w16cid:durableId="235551576">
    <w:abstractNumId w:val="28"/>
  </w:num>
  <w:num w:numId="28" w16cid:durableId="1254432454">
    <w:abstractNumId w:val="3"/>
  </w:num>
  <w:num w:numId="29" w16cid:durableId="33774176">
    <w:abstractNumId w:val="29"/>
  </w:num>
  <w:num w:numId="30" w16cid:durableId="2030712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7707184">
    <w:abstractNumId w:val="14"/>
  </w:num>
  <w:num w:numId="32" w16cid:durableId="80420320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CC"/>
    <w:rsid w:val="00006530"/>
    <w:rsid w:val="000153B0"/>
    <w:rsid w:val="00015FA4"/>
    <w:rsid w:val="00034923"/>
    <w:rsid w:val="000409A9"/>
    <w:rsid w:val="000541A8"/>
    <w:rsid w:val="000700ED"/>
    <w:rsid w:val="000806F6"/>
    <w:rsid w:val="000815FC"/>
    <w:rsid w:val="000903FF"/>
    <w:rsid w:val="000B7413"/>
    <w:rsid w:val="000C2261"/>
    <w:rsid w:val="000D21EB"/>
    <w:rsid w:val="000E3F92"/>
    <w:rsid w:val="000E54C9"/>
    <w:rsid w:val="000E72AB"/>
    <w:rsid w:val="000F0D14"/>
    <w:rsid w:val="000F48FD"/>
    <w:rsid w:val="001009B2"/>
    <w:rsid w:val="00103627"/>
    <w:rsid w:val="0010466D"/>
    <w:rsid w:val="00120321"/>
    <w:rsid w:val="00120CF7"/>
    <w:rsid w:val="00120E1A"/>
    <w:rsid w:val="00141D7B"/>
    <w:rsid w:val="001472F2"/>
    <w:rsid w:val="00147AE2"/>
    <w:rsid w:val="00151502"/>
    <w:rsid w:val="0015188A"/>
    <w:rsid w:val="0015718E"/>
    <w:rsid w:val="00183E72"/>
    <w:rsid w:val="001A05D7"/>
    <w:rsid w:val="001A319A"/>
    <w:rsid w:val="001B5FF3"/>
    <w:rsid w:val="001C1261"/>
    <w:rsid w:val="001D6F1A"/>
    <w:rsid w:val="001E0EE2"/>
    <w:rsid w:val="001F1DBC"/>
    <w:rsid w:val="001F4F93"/>
    <w:rsid w:val="002012ED"/>
    <w:rsid w:val="0022216D"/>
    <w:rsid w:val="002279B3"/>
    <w:rsid w:val="00235921"/>
    <w:rsid w:val="00244D5E"/>
    <w:rsid w:val="0025033C"/>
    <w:rsid w:val="00280908"/>
    <w:rsid w:val="00283F8A"/>
    <w:rsid w:val="0028556C"/>
    <w:rsid w:val="0029220C"/>
    <w:rsid w:val="002A4C97"/>
    <w:rsid w:val="002A7386"/>
    <w:rsid w:val="002B207D"/>
    <w:rsid w:val="002D17FC"/>
    <w:rsid w:val="002D3E74"/>
    <w:rsid w:val="002F2451"/>
    <w:rsid w:val="002F299B"/>
    <w:rsid w:val="002F331E"/>
    <w:rsid w:val="002F5EF0"/>
    <w:rsid w:val="003269A6"/>
    <w:rsid w:val="00332EA8"/>
    <w:rsid w:val="003534AB"/>
    <w:rsid w:val="00354B0A"/>
    <w:rsid w:val="00356486"/>
    <w:rsid w:val="00362D08"/>
    <w:rsid w:val="0036556D"/>
    <w:rsid w:val="0036723E"/>
    <w:rsid w:val="00370D00"/>
    <w:rsid w:val="00374D77"/>
    <w:rsid w:val="00377831"/>
    <w:rsid w:val="00390099"/>
    <w:rsid w:val="00395743"/>
    <w:rsid w:val="00396B88"/>
    <w:rsid w:val="003B3339"/>
    <w:rsid w:val="003B37AE"/>
    <w:rsid w:val="003B54C9"/>
    <w:rsid w:val="003B6861"/>
    <w:rsid w:val="003D48C9"/>
    <w:rsid w:val="003E4509"/>
    <w:rsid w:val="004240BF"/>
    <w:rsid w:val="00424D69"/>
    <w:rsid w:val="004308CD"/>
    <w:rsid w:val="00432FE9"/>
    <w:rsid w:val="00444614"/>
    <w:rsid w:val="004532AD"/>
    <w:rsid w:val="00460EBC"/>
    <w:rsid w:val="00471ABF"/>
    <w:rsid w:val="004726E3"/>
    <w:rsid w:val="0047736F"/>
    <w:rsid w:val="00495C0E"/>
    <w:rsid w:val="004A5A0A"/>
    <w:rsid w:val="004B1571"/>
    <w:rsid w:val="004B35E5"/>
    <w:rsid w:val="004B5C40"/>
    <w:rsid w:val="004C1C8D"/>
    <w:rsid w:val="004C6A9F"/>
    <w:rsid w:val="004F138A"/>
    <w:rsid w:val="005238D9"/>
    <w:rsid w:val="00531E7C"/>
    <w:rsid w:val="0057043A"/>
    <w:rsid w:val="00573486"/>
    <w:rsid w:val="0059056B"/>
    <w:rsid w:val="0059197E"/>
    <w:rsid w:val="00594F24"/>
    <w:rsid w:val="005A3C57"/>
    <w:rsid w:val="005A7016"/>
    <w:rsid w:val="005B27DF"/>
    <w:rsid w:val="005C0D09"/>
    <w:rsid w:val="005C4F3C"/>
    <w:rsid w:val="005D1C2D"/>
    <w:rsid w:val="005D2839"/>
    <w:rsid w:val="005D6A02"/>
    <w:rsid w:val="005E163A"/>
    <w:rsid w:val="005E5B8D"/>
    <w:rsid w:val="005F3A3A"/>
    <w:rsid w:val="00601779"/>
    <w:rsid w:val="00602647"/>
    <w:rsid w:val="006057AC"/>
    <w:rsid w:val="006169FE"/>
    <w:rsid w:val="0062568B"/>
    <w:rsid w:val="0064768C"/>
    <w:rsid w:val="00647F50"/>
    <w:rsid w:val="00654049"/>
    <w:rsid w:val="00655F04"/>
    <w:rsid w:val="00664059"/>
    <w:rsid w:val="00672743"/>
    <w:rsid w:val="00673543"/>
    <w:rsid w:val="006831C5"/>
    <w:rsid w:val="006958E0"/>
    <w:rsid w:val="0069624D"/>
    <w:rsid w:val="006C4654"/>
    <w:rsid w:val="006D3D71"/>
    <w:rsid w:val="006D5EBC"/>
    <w:rsid w:val="00700E83"/>
    <w:rsid w:val="00712CDD"/>
    <w:rsid w:val="00717F3A"/>
    <w:rsid w:val="007209B3"/>
    <w:rsid w:val="00724C2D"/>
    <w:rsid w:val="007276CD"/>
    <w:rsid w:val="007360B8"/>
    <w:rsid w:val="00753A6D"/>
    <w:rsid w:val="00755532"/>
    <w:rsid w:val="007555BE"/>
    <w:rsid w:val="00764B1E"/>
    <w:rsid w:val="0076711F"/>
    <w:rsid w:val="0077338A"/>
    <w:rsid w:val="007842ED"/>
    <w:rsid w:val="00787941"/>
    <w:rsid w:val="007A0865"/>
    <w:rsid w:val="007A0E8D"/>
    <w:rsid w:val="007A2A1C"/>
    <w:rsid w:val="007B0A44"/>
    <w:rsid w:val="007B2E13"/>
    <w:rsid w:val="007B37EA"/>
    <w:rsid w:val="007B7B57"/>
    <w:rsid w:val="007C1B55"/>
    <w:rsid w:val="007D53C6"/>
    <w:rsid w:val="007E3B02"/>
    <w:rsid w:val="007E5B2C"/>
    <w:rsid w:val="007E6D43"/>
    <w:rsid w:val="007F23B5"/>
    <w:rsid w:val="007F4C51"/>
    <w:rsid w:val="007F73E4"/>
    <w:rsid w:val="008026E5"/>
    <w:rsid w:val="008041FF"/>
    <w:rsid w:val="00810E36"/>
    <w:rsid w:val="008122A0"/>
    <w:rsid w:val="00812D38"/>
    <w:rsid w:val="00826DFD"/>
    <w:rsid w:val="00831278"/>
    <w:rsid w:val="00833B0D"/>
    <w:rsid w:val="008404C4"/>
    <w:rsid w:val="00841C10"/>
    <w:rsid w:val="008563D1"/>
    <w:rsid w:val="00857F3B"/>
    <w:rsid w:val="008619D8"/>
    <w:rsid w:val="0086257C"/>
    <w:rsid w:val="00866FE5"/>
    <w:rsid w:val="0087140A"/>
    <w:rsid w:val="00873E91"/>
    <w:rsid w:val="00880856"/>
    <w:rsid w:val="008822AA"/>
    <w:rsid w:val="00890437"/>
    <w:rsid w:val="008B7BCB"/>
    <w:rsid w:val="008C24F0"/>
    <w:rsid w:val="008D21E4"/>
    <w:rsid w:val="008D3F99"/>
    <w:rsid w:val="008E1873"/>
    <w:rsid w:val="009028D6"/>
    <w:rsid w:val="00903DC6"/>
    <w:rsid w:val="00905AA4"/>
    <w:rsid w:val="009246FE"/>
    <w:rsid w:val="009438C9"/>
    <w:rsid w:val="00960B48"/>
    <w:rsid w:val="0096383F"/>
    <w:rsid w:val="0096776D"/>
    <w:rsid w:val="0097464D"/>
    <w:rsid w:val="00984D44"/>
    <w:rsid w:val="00994A34"/>
    <w:rsid w:val="009B32B7"/>
    <w:rsid w:val="009C5A1B"/>
    <w:rsid w:val="009D147A"/>
    <w:rsid w:val="00A01BFF"/>
    <w:rsid w:val="00A04C01"/>
    <w:rsid w:val="00A14D08"/>
    <w:rsid w:val="00A27134"/>
    <w:rsid w:val="00A406EF"/>
    <w:rsid w:val="00A43630"/>
    <w:rsid w:val="00A43C8A"/>
    <w:rsid w:val="00A5079B"/>
    <w:rsid w:val="00A55053"/>
    <w:rsid w:val="00A63338"/>
    <w:rsid w:val="00A71697"/>
    <w:rsid w:val="00A735FA"/>
    <w:rsid w:val="00A83D69"/>
    <w:rsid w:val="00A863DA"/>
    <w:rsid w:val="00A90CD8"/>
    <w:rsid w:val="00AA6F76"/>
    <w:rsid w:val="00AB22AC"/>
    <w:rsid w:val="00AC3251"/>
    <w:rsid w:val="00AC4DD5"/>
    <w:rsid w:val="00AD0078"/>
    <w:rsid w:val="00AD2E90"/>
    <w:rsid w:val="00AD58D9"/>
    <w:rsid w:val="00AD685E"/>
    <w:rsid w:val="00AE462F"/>
    <w:rsid w:val="00AF641F"/>
    <w:rsid w:val="00B0066B"/>
    <w:rsid w:val="00B013F6"/>
    <w:rsid w:val="00B03C25"/>
    <w:rsid w:val="00B04006"/>
    <w:rsid w:val="00B06F1E"/>
    <w:rsid w:val="00B17ACC"/>
    <w:rsid w:val="00B20AAF"/>
    <w:rsid w:val="00B44FF9"/>
    <w:rsid w:val="00B4546C"/>
    <w:rsid w:val="00B45820"/>
    <w:rsid w:val="00B45A20"/>
    <w:rsid w:val="00B50518"/>
    <w:rsid w:val="00B60706"/>
    <w:rsid w:val="00B655AA"/>
    <w:rsid w:val="00B7566A"/>
    <w:rsid w:val="00B91520"/>
    <w:rsid w:val="00BA2C84"/>
    <w:rsid w:val="00BA44A0"/>
    <w:rsid w:val="00BA48FB"/>
    <w:rsid w:val="00BB5DAE"/>
    <w:rsid w:val="00BC0201"/>
    <w:rsid w:val="00BC0504"/>
    <w:rsid w:val="00BC15F4"/>
    <w:rsid w:val="00BD056B"/>
    <w:rsid w:val="00BD1BD5"/>
    <w:rsid w:val="00BE1CE5"/>
    <w:rsid w:val="00BF3397"/>
    <w:rsid w:val="00C1527C"/>
    <w:rsid w:val="00C50EAD"/>
    <w:rsid w:val="00C577B1"/>
    <w:rsid w:val="00C63ACC"/>
    <w:rsid w:val="00C66AA7"/>
    <w:rsid w:val="00C728BF"/>
    <w:rsid w:val="00C73790"/>
    <w:rsid w:val="00C84649"/>
    <w:rsid w:val="00C9171E"/>
    <w:rsid w:val="00C94173"/>
    <w:rsid w:val="00CD257D"/>
    <w:rsid w:val="00CE57E3"/>
    <w:rsid w:val="00CF279D"/>
    <w:rsid w:val="00CF365D"/>
    <w:rsid w:val="00D120E4"/>
    <w:rsid w:val="00D14823"/>
    <w:rsid w:val="00D16B07"/>
    <w:rsid w:val="00D17414"/>
    <w:rsid w:val="00D24B1D"/>
    <w:rsid w:val="00D37594"/>
    <w:rsid w:val="00D5329E"/>
    <w:rsid w:val="00D54C15"/>
    <w:rsid w:val="00D65064"/>
    <w:rsid w:val="00D70AE7"/>
    <w:rsid w:val="00D723EC"/>
    <w:rsid w:val="00D83262"/>
    <w:rsid w:val="00DA43B6"/>
    <w:rsid w:val="00DB58B5"/>
    <w:rsid w:val="00DB741A"/>
    <w:rsid w:val="00DC0BD0"/>
    <w:rsid w:val="00DC0F2D"/>
    <w:rsid w:val="00DE5096"/>
    <w:rsid w:val="00DF1225"/>
    <w:rsid w:val="00DF1A37"/>
    <w:rsid w:val="00DF435F"/>
    <w:rsid w:val="00E028F8"/>
    <w:rsid w:val="00E14C44"/>
    <w:rsid w:val="00E204B4"/>
    <w:rsid w:val="00E3223C"/>
    <w:rsid w:val="00E323B6"/>
    <w:rsid w:val="00E343A4"/>
    <w:rsid w:val="00E4477B"/>
    <w:rsid w:val="00E510FD"/>
    <w:rsid w:val="00E56785"/>
    <w:rsid w:val="00E569FA"/>
    <w:rsid w:val="00E6592F"/>
    <w:rsid w:val="00E72FAA"/>
    <w:rsid w:val="00E800D6"/>
    <w:rsid w:val="00E823CC"/>
    <w:rsid w:val="00E8629A"/>
    <w:rsid w:val="00E9184F"/>
    <w:rsid w:val="00E93A19"/>
    <w:rsid w:val="00EA1430"/>
    <w:rsid w:val="00EB089C"/>
    <w:rsid w:val="00EC35C6"/>
    <w:rsid w:val="00ED403E"/>
    <w:rsid w:val="00EE139D"/>
    <w:rsid w:val="00EF3B39"/>
    <w:rsid w:val="00EF4AA4"/>
    <w:rsid w:val="00F00503"/>
    <w:rsid w:val="00F20A17"/>
    <w:rsid w:val="00F24956"/>
    <w:rsid w:val="00F270B8"/>
    <w:rsid w:val="00F36939"/>
    <w:rsid w:val="00F41494"/>
    <w:rsid w:val="00F41F50"/>
    <w:rsid w:val="00F53F84"/>
    <w:rsid w:val="00F75FD7"/>
    <w:rsid w:val="00F7754F"/>
    <w:rsid w:val="00FA3D9B"/>
    <w:rsid w:val="00FA6D0C"/>
    <w:rsid w:val="00FB71DF"/>
    <w:rsid w:val="00FB7FAC"/>
    <w:rsid w:val="00FC5F54"/>
    <w:rsid w:val="00FD5BA0"/>
    <w:rsid w:val="00FE1D71"/>
    <w:rsid w:val="00FF2C0B"/>
    <w:rsid w:val="00FF563A"/>
    <w:rsid w:val="00FF739F"/>
    <w:rsid w:val="00FF7E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B283"/>
  <w15:docId w15:val="{34CE7FC9-4B43-4EA5-8459-4E8BC64A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7ACC"/>
    <w:rPr>
      <w:rFonts w:ascii="Times New Roman" w:eastAsia="Times New Roman" w:hAnsi="Times New Roman"/>
      <w:sz w:val="24"/>
      <w:szCs w:val="24"/>
    </w:rPr>
  </w:style>
  <w:style w:type="paragraph" w:styleId="Naslov1">
    <w:name w:val="heading 1"/>
    <w:basedOn w:val="Navaden"/>
    <w:next w:val="Navaden"/>
    <w:link w:val="Naslov1Znak"/>
    <w:qFormat/>
    <w:rsid w:val="00B17ACC"/>
    <w:pPr>
      <w:keepNext/>
      <w:pBdr>
        <w:top w:val="single" w:sz="6" w:space="1" w:color="auto"/>
        <w:left w:val="single" w:sz="6" w:space="1" w:color="auto"/>
        <w:bottom w:val="single" w:sz="6" w:space="1" w:color="auto"/>
        <w:right w:val="single" w:sz="6" w:space="1" w:color="auto"/>
      </w:pBdr>
      <w:jc w:val="right"/>
      <w:outlineLvl w:val="0"/>
    </w:pPr>
    <w:rPr>
      <w:b/>
      <w:sz w:val="20"/>
      <w:lang w:val="x-none"/>
    </w:rPr>
  </w:style>
  <w:style w:type="paragraph" w:styleId="Naslov2">
    <w:name w:val="heading 2"/>
    <w:basedOn w:val="Navaden"/>
    <w:next w:val="Navaden"/>
    <w:link w:val="Naslov2Znak"/>
    <w:unhideWhenUsed/>
    <w:qFormat/>
    <w:rsid w:val="00AE462F"/>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B17ACC"/>
    <w:rPr>
      <w:rFonts w:ascii="Times New Roman" w:eastAsia="Times New Roman" w:hAnsi="Times New Roman" w:cs="Times New Roman"/>
      <w:b/>
      <w:sz w:val="20"/>
      <w:szCs w:val="24"/>
      <w:lang w:eastAsia="sl-SI"/>
    </w:rPr>
  </w:style>
  <w:style w:type="paragraph" w:styleId="Telobesedila2">
    <w:name w:val="Body Text 2"/>
    <w:basedOn w:val="Navaden"/>
    <w:link w:val="Telobesedila2Znak"/>
    <w:rsid w:val="00B17ACC"/>
    <w:pPr>
      <w:jc w:val="both"/>
    </w:pPr>
    <w:rPr>
      <w:szCs w:val="20"/>
      <w:lang w:val="x-none"/>
    </w:rPr>
  </w:style>
  <w:style w:type="character" w:customStyle="1" w:styleId="Telobesedila2Znak">
    <w:name w:val="Telo besedila 2 Znak"/>
    <w:link w:val="Telobesedila2"/>
    <w:rsid w:val="00B17ACC"/>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B17ACC"/>
    <w:pPr>
      <w:jc w:val="both"/>
    </w:pPr>
    <w:rPr>
      <w:sz w:val="20"/>
      <w:szCs w:val="20"/>
      <w:lang w:val="x-none"/>
    </w:rPr>
  </w:style>
  <w:style w:type="character" w:customStyle="1" w:styleId="TelobesedilaZnak">
    <w:name w:val="Telo besedila Znak"/>
    <w:link w:val="Telobesedila"/>
    <w:rsid w:val="00B17ACC"/>
    <w:rPr>
      <w:rFonts w:ascii="Times New Roman" w:eastAsia="Times New Roman" w:hAnsi="Times New Roman" w:cs="Times New Roman"/>
      <w:sz w:val="20"/>
      <w:szCs w:val="20"/>
      <w:lang w:eastAsia="sl-SI"/>
    </w:rPr>
  </w:style>
  <w:style w:type="paragraph" w:styleId="Citat">
    <w:name w:val="Quote"/>
    <w:basedOn w:val="Navaden"/>
    <w:next w:val="Navaden"/>
    <w:link w:val="CitatZnak"/>
    <w:qFormat/>
    <w:rsid w:val="00B17ACC"/>
    <w:rPr>
      <w:i/>
      <w:iCs/>
      <w:color w:val="000000"/>
      <w:lang w:val="x-none"/>
    </w:rPr>
  </w:style>
  <w:style w:type="character" w:customStyle="1" w:styleId="CitatZnak">
    <w:name w:val="Citat Znak"/>
    <w:link w:val="Citat"/>
    <w:rsid w:val="00B17ACC"/>
    <w:rPr>
      <w:rFonts w:ascii="Times New Roman" w:eastAsia="Times New Roman" w:hAnsi="Times New Roman" w:cs="Times New Roman"/>
      <w:i/>
      <w:iCs/>
      <w:color w:val="000000"/>
      <w:sz w:val="24"/>
      <w:szCs w:val="24"/>
      <w:lang w:eastAsia="sl-SI"/>
    </w:rPr>
  </w:style>
  <w:style w:type="character" w:styleId="Hiperpovezava">
    <w:name w:val="Hyperlink"/>
    <w:uiPriority w:val="99"/>
    <w:unhideWhenUsed/>
    <w:rsid w:val="00B17ACC"/>
    <w:rPr>
      <w:color w:val="0000FF"/>
      <w:u w:val="single"/>
    </w:rPr>
  </w:style>
  <w:style w:type="paragraph" w:customStyle="1" w:styleId="Odstavekseznama1">
    <w:name w:val="Odstavek seznama1"/>
    <w:basedOn w:val="Navaden"/>
    <w:qFormat/>
    <w:rsid w:val="00B17ACC"/>
    <w:pPr>
      <w:ind w:left="720"/>
      <w:contextualSpacing/>
    </w:pPr>
  </w:style>
  <w:style w:type="paragraph" w:customStyle="1" w:styleId="Telobesedila21">
    <w:name w:val="Telo besedila 21"/>
    <w:basedOn w:val="Navaden"/>
    <w:rsid w:val="00424D69"/>
    <w:pPr>
      <w:suppressAutoHyphens/>
      <w:jc w:val="both"/>
    </w:pPr>
    <w:rPr>
      <w:szCs w:val="20"/>
      <w:lang w:eastAsia="ar-SA"/>
    </w:rPr>
  </w:style>
  <w:style w:type="paragraph" w:styleId="Odstavekseznama">
    <w:name w:val="List Paragraph"/>
    <w:basedOn w:val="Navaden"/>
    <w:uiPriority w:val="34"/>
    <w:qFormat/>
    <w:rsid w:val="00C94173"/>
    <w:pPr>
      <w:ind w:left="720"/>
      <w:contextualSpacing/>
      <w:jc w:val="both"/>
    </w:pPr>
    <w:rPr>
      <w:rFonts w:ascii="Calibri" w:eastAsia="Calibri" w:hAnsi="Calibri"/>
      <w:sz w:val="22"/>
      <w:szCs w:val="22"/>
      <w:lang w:eastAsia="en-US"/>
    </w:rPr>
  </w:style>
  <w:style w:type="paragraph" w:customStyle="1" w:styleId="aaaa-NASTEVANJE">
    <w:name w:val="aaaa-NASTEVANJE"/>
    <w:basedOn w:val="Navaden"/>
    <w:rsid w:val="00BD1BD5"/>
    <w:pPr>
      <w:numPr>
        <w:numId w:val="1"/>
      </w:numPr>
      <w:jc w:val="both"/>
    </w:pPr>
    <w:rPr>
      <w:rFonts w:ascii="Arial Narrow" w:hAnsi="Arial Narrow"/>
      <w:szCs w:val="20"/>
      <w:lang w:eastAsia="en-US"/>
    </w:rPr>
  </w:style>
  <w:style w:type="paragraph" w:styleId="Besedilooblaka">
    <w:name w:val="Balloon Text"/>
    <w:basedOn w:val="Navaden"/>
    <w:link w:val="BesedilooblakaZnak"/>
    <w:uiPriority w:val="99"/>
    <w:semiHidden/>
    <w:unhideWhenUsed/>
    <w:rsid w:val="00183E7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3E72"/>
    <w:rPr>
      <w:rFonts w:ascii="Tahoma" w:eastAsia="Times New Roman" w:hAnsi="Tahoma" w:cs="Tahoma"/>
      <w:sz w:val="16"/>
      <w:szCs w:val="16"/>
    </w:rPr>
  </w:style>
  <w:style w:type="paragraph" w:styleId="Brezrazmikov">
    <w:name w:val="No Spacing"/>
    <w:basedOn w:val="Navaden"/>
    <w:uiPriority w:val="1"/>
    <w:qFormat/>
    <w:rsid w:val="00A27134"/>
    <w:rPr>
      <w:rFonts w:asciiTheme="minorHAnsi" w:eastAsiaTheme="minorEastAsia" w:hAnsiTheme="minorHAnsi" w:cstheme="minorBidi"/>
      <w:sz w:val="23"/>
      <w:szCs w:val="23"/>
      <w:lang w:eastAsia="ja-JP"/>
    </w:rPr>
  </w:style>
  <w:style w:type="paragraph" w:customStyle="1" w:styleId="Default">
    <w:name w:val="Default"/>
    <w:rsid w:val="00FF739F"/>
    <w:pPr>
      <w:autoSpaceDE w:val="0"/>
      <w:autoSpaceDN w:val="0"/>
      <w:adjustRightInd w:val="0"/>
    </w:pPr>
    <w:rPr>
      <w:rFonts w:cs="Calibri"/>
      <w:color w:val="000000"/>
      <w:sz w:val="24"/>
      <w:szCs w:val="24"/>
    </w:rPr>
  </w:style>
  <w:style w:type="paragraph" w:styleId="Glava">
    <w:name w:val="header"/>
    <w:basedOn w:val="Navaden"/>
    <w:link w:val="GlavaZnak"/>
    <w:uiPriority w:val="99"/>
    <w:rsid w:val="00A735FA"/>
    <w:pPr>
      <w:tabs>
        <w:tab w:val="center" w:pos="4536"/>
        <w:tab w:val="right" w:pos="9072"/>
      </w:tabs>
    </w:pPr>
  </w:style>
  <w:style w:type="character" w:customStyle="1" w:styleId="GlavaZnak">
    <w:name w:val="Glava Znak"/>
    <w:basedOn w:val="Privzetapisavaodstavka"/>
    <w:link w:val="Glava"/>
    <w:uiPriority w:val="99"/>
    <w:rsid w:val="00A735FA"/>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3D48C9"/>
    <w:rPr>
      <w:color w:val="800080" w:themeColor="followedHyperlink"/>
      <w:u w:val="single"/>
    </w:rPr>
  </w:style>
  <w:style w:type="character" w:customStyle="1" w:styleId="Naslov2Znak">
    <w:name w:val="Naslov 2 Znak"/>
    <w:basedOn w:val="Privzetapisavaodstavka"/>
    <w:link w:val="Naslov2"/>
    <w:rsid w:val="00AE462F"/>
    <w:rPr>
      <w:rFonts w:ascii="Calibri Light" w:eastAsia="Times New Roman" w:hAnsi="Calibri Light"/>
      <w:b/>
      <w:bCs/>
      <w:i/>
      <w:iCs/>
      <w:sz w:val="28"/>
      <w:szCs w:val="28"/>
    </w:rPr>
  </w:style>
  <w:style w:type="paragraph" w:styleId="Navadensplet">
    <w:name w:val="Normal (Web)"/>
    <w:basedOn w:val="Navaden"/>
    <w:uiPriority w:val="99"/>
    <w:unhideWhenUsed/>
    <w:rsid w:val="00AE462F"/>
    <w:pPr>
      <w:spacing w:before="100" w:beforeAutospacing="1" w:after="100" w:afterAutospacing="1"/>
    </w:pPr>
  </w:style>
  <w:style w:type="character" w:customStyle="1" w:styleId="object">
    <w:name w:val="object"/>
    <w:basedOn w:val="Privzetapisavaodstavka"/>
    <w:rsid w:val="003E4509"/>
  </w:style>
  <w:style w:type="character" w:styleId="Krepko">
    <w:name w:val="Strong"/>
    <w:basedOn w:val="Privzetapisavaodstavka"/>
    <w:uiPriority w:val="22"/>
    <w:qFormat/>
    <w:rsid w:val="001472F2"/>
    <w:rPr>
      <w:b/>
      <w:bCs/>
    </w:rPr>
  </w:style>
  <w:style w:type="character" w:customStyle="1" w:styleId="normaltextrun">
    <w:name w:val="normaltextrun"/>
    <w:rsid w:val="00015FA4"/>
  </w:style>
  <w:style w:type="character" w:customStyle="1" w:styleId="eop">
    <w:name w:val="eop"/>
    <w:rsid w:val="0001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579">
      <w:bodyDiv w:val="1"/>
      <w:marLeft w:val="0"/>
      <w:marRight w:val="0"/>
      <w:marTop w:val="0"/>
      <w:marBottom w:val="0"/>
      <w:divBdr>
        <w:top w:val="none" w:sz="0" w:space="0" w:color="auto"/>
        <w:left w:val="none" w:sz="0" w:space="0" w:color="auto"/>
        <w:bottom w:val="none" w:sz="0" w:space="0" w:color="auto"/>
        <w:right w:val="none" w:sz="0" w:space="0" w:color="auto"/>
      </w:divBdr>
    </w:div>
    <w:div w:id="346490016">
      <w:bodyDiv w:val="1"/>
      <w:marLeft w:val="0"/>
      <w:marRight w:val="0"/>
      <w:marTop w:val="0"/>
      <w:marBottom w:val="0"/>
      <w:divBdr>
        <w:top w:val="none" w:sz="0" w:space="0" w:color="auto"/>
        <w:left w:val="none" w:sz="0" w:space="0" w:color="auto"/>
        <w:bottom w:val="none" w:sz="0" w:space="0" w:color="auto"/>
        <w:right w:val="none" w:sz="0" w:space="0" w:color="auto"/>
      </w:divBdr>
    </w:div>
    <w:div w:id="399256319">
      <w:bodyDiv w:val="1"/>
      <w:marLeft w:val="0"/>
      <w:marRight w:val="0"/>
      <w:marTop w:val="0"/>
      <w:marBottom w:val="0"/>
      <w:divBdr>
        <w:top w:val="none" w:sz="0" w:space="0" w:color="auto"/>
        <w:left w:val="none" w:sz="0" w:space="0" w:color="auto"/>
        <w:bottom w:val="none" w:sz="0" w:space="0" w:color="auto"/>
        <w:right w:val="none" w:sz="0" w:space="0" w:color="auto"/>
      </w:divBdr>
    </w:div>
    <w:div w:id="412629072">
      <w:bodyDiv w:val="1"/>
      <w:marLeft w:val="0"/>
      <w:marRight w:val="0"/>
      <w:marTop w:val="0"/>
      <w:marBottom w:val="0"/>
      <w:divBdr>
        <w:top w:val="none" w:sz="0" w:space="0" w:color="auto"/>
        <w:left w:val="none" w:sz="0" w:space="0" w:color="auto"/>
        <w:bottom w:val="none" w:sz="0" w:space="0" w:color="auto"/>
        <w:right w:val="none" w:sz="0" w:space="0" w:color="auto"/>
      </w:divBdr>
    </w:div>
    <w:div w:id="481391230">
      <w:bodyDiv w:val="1"/>
      <w:marLeft w:val="0"/>
      <w:marRight w:val="0"/>
      <w:marTop w:val="0"/>
      <w:marBottom w:val="0"/>
      <w:divBdr>
        <w:top w:val="none" w:sz="0" w:space="0" w:color="auto"/>
        <w:left w:val="none" w:sz="0" w:space="0" w:color="auto"/>
        <w:bottom w:val="none" w:sz="0" w:space="0" w:color="auto"/>
        <w:right w:val="none" w:sz="0" w:space="0" w:color="auto"/>
      </w:divBdr>
    </w:div>
    <w:div w:id="496582724">
      <w:bodyDiv w:val="1"/>
      <w:marLeft w:val="0"/>
      <w:marRight w:val="0"/>
      <w:marTop w:val="0"/>
      <w:marBottom w:val="0"/>
      <w:divBdr>
        <w:top w:val="none" w:sz="0" w:space="0" w:color="auto"/>
        <w:left w:val="none" w:sz="0" w:space="0" w:color="auto"/>
        <w:bottom w:val="none" w:sz="0" w:space="0" w:color="auto"/>
        <w:right w:val="none" w:sz="0" w:space="0" w:color="auto"/>
      </w:divBdr>
    </w:div>
    <w:div w:id="724794165">
      <w:bodyDiv w:val="1"/>
      <w:marLeft w:val="0"/>
      <w:marRight w:val="0"/>
      <w:marTop w:val="0"/>
      <w:marBottom w:val="0"/>
      <w:divBdr>
        <w:top w:val="none" w:sz="0" w:space="0" w:color="auto"/>
        <w:left w:val="none" w:sz="0" w:space="0" w:color="auto"/>
        <w:bottom w:val="none" w:sz="0" w:space="0" w:color="auto"/>
        <w:right w:val="none" w:sz="0" w:space="0" w:color="auto"/>
      </w:divBdr>
    </w:div>
    <w:div w:id="911085830">
      <w:bodyDiv w:val="1"/>
      <w:marLeft w:val="0"/>
      <w:marRight w:val="0"/>
      <w:marTop w:val="0"/>
      <w:marBottom w:val="0"/>
      <w:divBdr>
        <w:top w:val="none" w:sz="0" w:space="0" w:color="auto"/>
        <w:left w:val="none" w:sz="0" w:space="0" w:color="auto"/>
        <w:bottom w:val="none" w:sz="0" w:space="0" w:color="auto"/>
        <w:right w:val="none" w:sz="0" w:space="0" w:color="auto"/>
      </w:divBdr>
    </w:div>
    <w:div w:id="1122647843">
      <w:bodyDiv w:val="1"/>
      <w:marLeft w:val="0"/>
      <w:marRight w:val="0"/>
      <w:marTop w:val="0"/>
      <w:marBottom w:val="0"/>
      <w:divBdr>
        <w:top w:val="none" w:sz="0" w:space="0" w:color="auto"/>
        <w:left w:val="none" w:sz="0" w:space="0" w:color="auto"/>
        <w:bottom w:val="none" w:sz="0" w:space="0" w:color="auto"/>
        <w:right w:val="none" w:sz="0" w:space="0" w:color="auto"/>
      </w:divBdr>
    </w:div>
    <w:div w:id="1142117141">
      <w:bodyDiv w:val="1"/>
      <w:marLeft w:val="0"/>
      <w:marRight w:val="0"/>
      <w:marTop w:val="0"/>
      <w:marBottom w:val="0"/>
      <w:divBdr>
        <w:top w:val="none" w:sz="0" w:space="0" w:color="auto"/>
        <w:left w:val="none" w:sz="0" w:space="0" w:color="auto"/>
        <w:bottom w:val="none" w:sz="0" w:space="0" w:color="auto"/>
        <w:right w:val="none" w:sz="0" w:space="0" w:color="auto"/>
      </w:divBdr>
    </w:div>
    <w:div w:id="1325089553">
      <w:bodyDiv w:val="1"/>
      <w:marLeft w:val="0"/>
      <w:marRight w:val="0"/>
      <w:marTop w:val="0"/>
      <w:marBottom w:val="0"/>
      <w:divBdr>
        <w:top w:val="none" w:sz="0" w:space="0" w:color="auto"/>
        <w:left w:val="none" w:sz="0" w:space="0" w:color="auto"/>
        <w:bottom w:val="none" w:sz="0" w:space="0" w:color="auto"/>
        <w:right w:val="none" w:sz="0" w:space="0" w:color="auto"/>
      </w:divBdr>
    </w:div>
    <w:div w:id="1417434368">
      <w:bodyDiv w:val="1"/>
      <w:marLeft w:val="0"/>
      <w:marRight w:val="0"/>
      <w:marTop w:val="0"/>
      <w:marBottom w:val="0"/>
      <w:divBdr>
        <w:top w:val="none" w:sz="0" w:space="0" w:color="auto"/>
        <w:left w:val="none" w:sz="0" w:space="0" w:color="auto"/>
        <w:bottom w:val="none" w:sz="0" w:space="0" w:color="auto"/>
        <w:right w:val="none" w:sz="0" w:space="0" w:color="auto"/>
      </w:divBdr>
    </w:div>
    <w:div w:id="1658802864">
      <w:bodyDiv w:val="1"/>
      <w:marLeft w:val="0"/>
      <w:marRight w:val="0"/>
      <w:marTop w:val="0"/>
      <w:marBottom w:val="0"/>
      <w:divBdr>
        <w:top w:val="none" w:sz="0" w:space="0" w:color="auto"/>
        <w:left w:val="none" w:sz="0" w:space="0" w:color="auto"/>
        <w:bottom w:val="none" w:sz="0" w:space="0" w:color="auto"/>
        <w:right w:val="none" w:sz="0" w:space="0" w:color="auto"/>
      </w:divBdr>
    </w:div>
    <w:div w:id="1965768553">
      <w:bodyDiv w:val="1"/>
      <w:marLeft w:val="0"/>
      <w:marRight w:val="0"/>
      <w:marTop w:val="0"/>
      <w:marBottom w:val="0"/>
      <w:divBdr>
        <w:top w:val="none" w:sz="0" w:space="0" w:color="auto"/>
        <w:left w:val="none" w:sz="0" w:space="0" w:color="auto"/>
        <w:bottom w:val="none" w:sz="0" w:space="0" w:color="auto"/>
        <w:right w:val="none" w:sz="0" w:space="0" w:color="auto"/>
      </w:divBdr>
    </w:div>
    <w:div w:id="2008357403">
      <w:bodyDiv w:val="1"/>
      <w:marLeft w:val="0"/>
      <w:marRight w:val="0"/>
      <w:marTop w:val="0"/>
      <w:marBottom w:val="0"/>
      <w:divBdr>
        <w:top w:val="none" w:sz="0" w:space="0" w:color="auto"/>
        <w:left w:val="none" w:sz="0" w:space="0" w:color="auto"/>
        <w:bottom w:val="none" w:sz="0" w:space="0" w:color="auto"/>
        <w:right w:val="none" w:sz="0" w:space="0" w:color="auto"/>
      </w:divBdr>
    </w:div>
    <w:div w:id="2097434568">
      <w:bodyDiv w:val="1"/>
      <w:marLeft w:val="0"/>
      <w:marRight w:val="0"/>
      <w:marTop w:val="0"/>
      <w:marBottom w:val="0"/>
      <w:divBdr>
        <w:top w:val="none" w:sz="0" w:space="0" w:color="auto"/>
        <w:left w:val="none" w:sz="0" w:space="0" w:color="auto"/>
        <w:bottom w:val="none" w:sz="0" w:space="0" w:color="auto"/>
        <w:right w:val="none" w:sz="0" w:space="0" w:color="auto"/>
      </w:divBdr>
      <w:divsChild>
        <w:div w:id="3870016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576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4454B4-76AE-417F-8C78-42EED811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11420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POROČILO O DELU</vt:lpstr>
    </vt:vector>
  </TitlesOfParts>
  <Company>HP</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dc:title>
  <dc:creator>Lidija Kastelic</dc:creator>
  <cp:lastModifiedBy>38631749196</cp:lastModifiedBy>
  <cp:revision>4</cp:revision>
  <cp:lastPrinted>2020-11-14T12:34:00Z</cp:lastPrinted>
  <dcterms:created xsi:type="dcterms:W3CDTF">2024-03-13T19:08:00Z</dcterms:created>
  <dcterms:modified xsi:type="dcterms:W3CDTF">2024-03-20T18:26:00Z</dcterms:modified>
</cp:coreProperties>
</file>